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6170" w14:textId="a6c6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Егінді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13 қазандағы № 30/01 қаулысы. Қарағанды облысының Әділет департаментінде 2015 жылғы 12 қарашада № 3492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 Егінді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 басшысының міндетін атқарушы Дукембаев Габиден Маратовичке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Ұлытау ауданы әкімдігінің </w:t>
            </w:r>
            <w:r>
              <w:br/>
            </w:r>
            <w:r>
              <w:rPr>
                <w:rFonts w:ascii="Times New Roman"/>
                <w:b w:val="false"/>
                <w:i w:val="false"/>
                <w:color w:val="000000"/>
                <w:sz w:val="20"/>
              </w:rPr>
              <w:t>2015 жылғы 13 қазан</w:t>
            </w:r>
            <w:r>
              <w:br/>
            </w:r>
            <w:r>
              <w:rPr>
                <w:rFonts w:ascii="Times New Roman"/>
                <w:b w:val="false"/>
                <w:i w:val="false"/>
                <w:color w:val="000000"/>
                <w:sz w:val="20"/>
              </w:rPr>
              <w:t>№ 30/01 қаулысымен бекітілген</w:t>
            </w:r>
          </w:p>
        </w:tc>
      </w:tr>
    </w:tbl>
    <w:bookmarkStart w:name="z9" w:id="0"/>
    <w:p>
      <w:pPr>
        <w:spacing w:after="0"/>
        <w:ind w:left="0"/>
        <w:jc w:val="left"/>
      </w:pPr>
      <w:r>
        <w:rPr>
          <w:rFonts w:ascii="Times New Roman"/>
          <w:b/>
          <w:i w:val="false"/>
          <w:color w:val="000000"/>
        </w:rPr>
        <w:t xml:space="preserve"> "Ұлытау ауданы Егінді ауылдық округі әкімінің аппараты"</w:t>
      </w:r>
      <w:r>
        <w:br/>
      </w:r>
      <w:r>
        <w:rPr>
          <w:rFonts w:ascii="Times New Roman"/>
          <w:b/>
          <w:i w:val="false"/>
          <w:color w:val="000000"/>
        </w:rPr>
        <w:t>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Егінді ауылдық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101507, Қарағанды облысы, Ұлытау ауданы, Егінді ауылы, Ерден көшесі, 11 үй.</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Егінді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Егиндинского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 Қазақстан Республикасының қолданыстағы заңнамаға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