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538a" w14:textId="54f5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Шет ауданы әкімдігінің 2015 жылғы 6 наурыздағы № 08/04 қаулысы. Қарағанды облысының Әділет департаментінде 2015 жылғы 10 сәуірде № 3124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"Шет ауданының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Шет ауданы әкімдігінің 2014 жылғы 21 қаңтардағы № 01/01 "Шет ауданының сәулет және қала құрылысы бөлімі" мемлекеттік мекемесінің Ережесін бекіту туралы" (нормативтік құқықтық актілерді мемлекеттік тіркеудің Тізілімінде № 2521 болып тіркелген, 2014 жылғы 6 ақпандағы № 05 (10 469) "Шет шұғыласы"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орындалысын бақылау Шет ауданы әкімі аппаратының жетекшісі Ә.Е. Тілегеноваға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Осы қаулы алғаш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Төлеуқұлов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әкімдігінің</w:t>
            </w:r>
            <w:r>
              <w:br/>
            </w:r>
            <w:r>
              <w:rPr>
                <w:rFonts w:ascii="Times New Roman"/>
                <w:b w:val="false"/>
                <w:i w:val="false"/>
                <w:color w:val="000000"/>
                <w:sz w:val="20"/>
              </w:rPr>
              <w:t>
2015 жылғы 06 наурыздағы</w:t>
            </w:r>
            <w:r>
              <w:br/>
            </w:r>
            <w:r>
              <w:rPr>
                <w:rFonts w:ascii="Times New Roman"/>
                <w:b w:val="false"/>
                <w:i w:val="false"/>
                <w:color w:val="000000"/>
                <w:sz w:val="20"/>
              </w:rPr>
              <w:t>
№ 08/04 қаулысымен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"Шет ауданының жер қатынастары, сәулет және қала құрылысы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"Шет ауданының жер қатынастары, сәулет және қала құрылысы бөлімі" мемлекеттік мекемесі (әрі қарай - мемлекеттік мекемесі) аудандағы жер қатынастары, сәулет және қала құрылысы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 азаматтық-құқықтық қатынастарға өз атынан түседi.</w:t>
      </w:r>
      <w:r>
        <w:br/>
      </w:r>
      <w:r>
        <w:rPr>
          <w:rFonts w:ascii="Times New Roman"/>
          <w:b w:val="false"/>
          <w:i w:val="false"/>
          <w:color w:val="000000"/>
          <w:sz w:val="28"/>
        </w:rPr>
        <w:t xml:space="preserve">
      5. </w:t>
      </w:r>
      <w:r>
        <w:rPr>
          <w:rFonts w:ascii="Times New Roman"/>
          <w:b w:val="false"/>
          <w:i w:val="false"/>
          <w:color w:val="000000"/>
          <w:sz w:val="28"/>
        </w:rPr>
        <w:t>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 өз құзыретінің мәселелері бойынша заңнамада белгіленген тәртіппен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индекс № 101700 Шет ауданы, Ақсу-Аюлы ауылы, Шортанбай жырау көшесі, 26 үй.</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"Шет ауданының жер қатынастары, сәулет және қала құрылысы бөлімі"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 xml:space="preserve">Осы Ереже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мекемесіне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Миссиясы: ауданның жер қатынастары, сәулет және қала құрылыс салаларын реттеу мен дамуы бойынша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жерге орналастыру бойынша іс-шараларды жасау және жүзеге асыру, жер ресурстарын басқару бойынша жұмыстарды іске асыру және ұйымдастыру;</w:t>
      </w:r>
      <w:r>
        <w:br/>
      </w:r>
      <w:r>
        <w:rPr>
          <w:rFonts w:ascii="Times New Roman"/>
          <w:b w:val="false"/>
          <w:i w:val="false"/>
          <w:color w:val="000000"/>
          <w:sz w:val="28"/>
        </w:rPr>
        <w:t xml:space="preserve">
      2) </w:t>
      </w:r>
      <w:r>
        <w:rPr>
          <w:rFonts w:ascii="Times New Roman"/>
          <w:b w:val="false"/>
          <w:i w:val="false"/>
          <w:color w:val="000000"/>
          <w:sz w:val="28"/>
        </w:rPr>
        <w:t>ауданның жер ресурстарын тиімді және ұтымды пайдалануды қамтамасыз ету;</w:t>
      </w:r>
      <w:r>
        <w:br/>
      </w:r>
      <w:r>
        <w:rPr>
          <w:rFonts w:ascii="Times New Roman"/>
          <w:b w:val="false"/>
          <w:i w:val="false"/>
          <w:color w:val="000000"/>
          <w:sz w:val="28"/>
        </w:rPr>
        <w:t xml:space="preserve">
      3) </w:t>
      </w:r>
      <w:r>
        <w:rPr>
          <w:rFonts w:ascii="Times New Roman"/>
          <w:b w:val="false"/>
          <w:i w:val="false"/>
          <w:color w:val="000000"/>
          <w:sz w:val="28"/>
        </w:rPr>
        <w:t>ауданның жер пайдалану жүйесінің жұмыс істеуін мемлекеттік қамтамасыз ету және оның қоғамдық қажеттілігіне қарай өзгеруіне сәйкес әлеуметтік қорғау және жаңа әлеуметтік-экономикалық талаптармен оны дамыту;</w:t>
      </w:r>
      <w:r>
        <w:br/>
      </w:r>
      <w:r>
        <w:rPr>
          <w:rFonts w:ascii="Times New Roman"/>
          <w:b w:val="false"/>
          <w:i w:val="false"/>
          <w:color w:val="000000"/>
          <w:sz w:val="28"/>
        </w:rPr>
        <w:t xml:space="preserve">
      4) </w:t>
      </w:r>
      <w:r>
        <w:rPr>
          <w:rFonts w:ascii="Times New Roman"/>
          <w:b w:val="false"/>
          <w:i w:val="false"/>
          <w:color w:val="000000"/>
          <w:sz w:val="28"/>
        </w:rPr>
        <w:t>көрсетілетін мемлекеттік қызметтердің сапасын арттыру;</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көрсетуде нормативтік-құқықтық базаны жетілдіру;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көрсетудегі сапалы баға мен мониторинг жүргізу;</w:t>
      </w:r>
      <w:r>
        <w:br/>
      </w:r>
      <w:r>
        <w:rPr>
          <w:rFonts w:ascii="Times New Roman"/>
          <w:b w:val="false"/>
          <w:i w:val="false"/>
          <w:color w:val="000000"/>
          <w:sz w:val="28"/>
        </w:rPr>
        <w:t xml:space="preserve">
      7) </w:t>
      </w:r>
      <w:r>
        <w:rPr>
          <w:rFonts w:ascii="Times New Roman"/>
          <w:b w:val="false"/>
          <w:i w:val="false"/>
          <w:color w:val="000000"/>
          <w:sz w:val="28"/>
        </w:rPr>
        <w:t>мемлекеттік мекемесі шешімдерінің әлеуметтік-экономикалық тиімділігін арттыру;</w:t>
      </w:r>
      <w:r>
        <w:br/>
      </w:r>
      <w:r>
        <w:rPr>
          <w:rFonts w:ascii="Times New Roman"/>
          <w:b w:val="false"/>
          <w:i w:val="false"/>
          <w:color w:val="000000"/>
          <w:sz w:val="28"/>
        </w:rPr>
        <w:t xml:space="preserve">
      8) </w:t>
      </w:r>
      <w:r>
        <w:rPr>
          <w:rFonts w:ascii="Times New Roman"/>
          <w:b w:val="false"/>
          <w:i w:val="false"/>
          <w:color w:val="000000"/>
          <w:sz w:val="28"/>
        </w:rPr>
        <w:t>ретке келтіріліп отырған нарық экономикасы жағдайындағы жөндеу құрылыс, жобалау әдістемелерін және әрқилы прогрессивті формаларға ықпал ету;</w:t>
      </w:r>
      <w:r>
        <w:br/>
      </w:r>
      <w:r>
        <w:rPr>
          <w:rFonts w:ascii="Times New Roman"/>
          <w:b w:val="false"/>
          <w:i w:val="false"/>
          <w:color w:val="000000"/>
          <w:sz w:val="28"/>
        </w:rPr>
        <w:t xml:space="preserve">
      9) </w:t>
      </w:r>
      <w:r>
        <w:rPr>
          <w:rFonts w:ascii="Times New Roman"/>
          <w:b w:val="false"/>
          <w:i w:val="false"/>
          <w:color w:val="000000"/>
          <w:sz w:val="28"/>
        </w:rPr>
        <w:t>аудан көлеміндегі аумақтардағы құрылыс объектілері бойынша жобалау жұмыстарын, құрылыстың ұйымдастыруларын үйлестіру;</w:t>
      </w:r>
      <w:r>
        <w:br/>
      </w:r>
      <w:r>
        <w:rPr>
          <w:rFonts w:ascii="Times New Roman"/>
          <w:b w:val="false"/>
          <w:i w:val="false"/>
          <w:color w:val="000000"/>
          <w:sz w:val="28"/>
        </w:rPr>
        <w:t xml:space="preserve">
      10) </w:t>
      </w:r>
      <w:r>
        <w:rPr>
          <w:rFonts w:ascii="Times New Roman"/>
          <w:b w:val="false"/>
          <w:i w:val="false"/>
          <w:color w:val="000000"/>
          <w:sz w:val="28"/>
        </w:rPr>
        <w:t>аудан көлеміндегі елді-мекендерде объектілердің құрылыстарын жүргізу және жобалау, бас жоспарларын қарау және келісу, оларды Шет ауданының әкіміне тапсыру;</w:t>
      </w:r>
      <w:r>
        <w:br/>
      </w:r>
      <w:r>
        <w:rPr>
          <w:rFonts w:ascii="Times New Roman"/>
          <w:b w:val="false"/>
          <w:i w:val="false"/>
          <w:color w:val="000000"/>
          <w:sz w:val="28"/>
        </w:rPr>
        <w:t xml:space="preserve">
      11) </w:t>
      </w:r>
      <w:r>
        <w:rPr>
          <w:rFonts w:ascii="Times New Roman"/>
          <w:b w:val="false"/>
          <w:i w:val="false"/>
          <w:color w:val="000000"/>
          <w:sz w:val="28"/>
        </w:rPr>
        <w:t>тағы басқа қолданыстағы заңнамасымен көзделген міндеттерін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иесі жоқ жер учаскелерін анықтау және оларды есепке алу жұмыстарын ұйымдастыру;</w:t>
      </w:r>
      <w:r>
        <w:br/>
      </w:r>
      <w:r>
        <w:rPr>
          <w:rFonts w:ascii="Times New Roman"/>
          <w:b w:val="false"/>
          <w:i w:val="false"/>
          <w:color w:val="000000"/>
          <w:sz w:val="28"/>
        </w:rPr>
        <w:t xml:space="preserve">
      2) </w:t>
      </w:r>
      <w:r>
        <w:rPr>
          <w:rFonts w:ascii="Times New Roman"/>
          <w:b w:val="false"/>
          <w:i w:val="false"/>
          <w:color w:val="000000"/>
          <w:sz w:val="28"/>
        </w:rPr>
        <w:t>жер учаскелерін беру және олардың мақсаттық тағайындауын өзгерту жөнінде аудандық жергілікті атқарушы органдар актілерінің ұсынысын және жобаларын дайындау;</w:t>
      </w:r>
      <w:r>
        <w:br/>
      </w:r>
      <w:r>
        <w:rPr>
          <w:rFonts w:ascii="Times New Roman"/>
          <w:b w:val="false"/>
          <w:i w:val="false"/>
          <w:color w:val="000000"/>
          <w:sz w:val="28"/>
        </w:rPr>
        <w:t xml:space="preserve">
      3) </w:t>
      </w:r>
      <w:r>
        <w:rPr>
          <w:rFonts w:ascii="Times New Roman"/>
          <w:b w:val="false"/>
          <w:i w:val="false"/>
          <w:color w:val="000000"/>
          <w:sz w:val="28"/>
        </w:rPr>
        <w:t>барлау және қойнауларды мемлекеттік геологиялық зерделеуге байланысты, қойнауларды пайдалану мақсаты үшін жер учаскелерін беру бойынша аудандық атқарушы органдар актілерінің ұсынысын және жобаларын дайындау;</w:t>
      </w:r>
      <w:r>
        <w:br/>
      </w:r>
      <w:r>
        <w:rPr>
          <w:rFonts w:ascii="Times New Roman"/>
          <w:b w:val="false"/>
          <w:i w:val="false"/>
          <w:color w:val="000000"/>
          <w:sz w:val="28"/>
        </w:rPr>
        <w:t xml:space="preserve">
      4) </w:t>
      </w:r>
      <w:r>
        <w:rPr>
          <w:rFonts w:ascii="Times New Roman"/>
          <w:b w:val="false"/>
          <w:i w:val="false"/>
          <w:color w:val="000000"/>
          <w:sz w:val="28"/>
        </w:rPr>
        <w:t>мемлекеттік қажеттіліктері үшін жер учаскелерін мәжбүрлеп тартып алу жөнінде ұсыныстар дайындау;</w:t>
      </w:r>
      <w:r>
        <w:br/>
      </w:r>
      <w:r>
        <w:rPr>
          <w:rFonts w:ascii="Times New Roman"/>
          <w:b w:val="false"/>
          <w:i w:val="false"/>
          <w:color w:val="000000"/>
          <w:sz w:val="28"/>
        </w:rPr>
        <w:t xml:space="preserve">
      5) </w:t>
      </w:r>
      <w:r>
        <w:rPr>
          <w:rFonts w:ascii="Times New Roman"/>
          <w:b w:val="false"/>
          <w:i w:val="false"/>
          <w:color w:val="000000"/>
          <w:sz w:val="28"/>
        </w:rPr>
        <w:t>жер учаскелерінің бөлінбелі және бөлінбейтіндігі туралы анықтамалар беру;</w:t>
      </w:r>
      <w:r>
        <w:br/>
      </w:r>
      <w:r>
        <w:rPr>
          <w:rFonts w:ascii="Times New Roman"/>
          <w:b w:val="false"/>
          <w:i w:val="false"/>
          <w:color w:val="000000"/>
          <w:sz w:val="28"/>
        </w:rPr>
        <w:t xml:space="preserve">
      6) </w:t>
      </w:r>
      <w:r>
        <w:rPr>
          <w:rFonts w:ascii="Times New Roman"/>
          <w:b w:val="false"/>
          <w:i w:val="false"/>
          <w:color w:val="000000"/>
          <w:sz w:val="28"/>
        </w:rPr>
        <w:t>мемлекеттің жеке меншігіне сатылатын, жер учаскелерінің нақты бағаларын (бағалық) кадастрын бекіту;</w:t>
      </w:r>
      <w:r>
        <w:br/>
      </w:r>
      <w:r>
        <w:rPr>
          <w:rFonts w:ascii="Times New Roman"/>
          <w:b w:val="false"/>
          <w:i w:val="false"/>
          <w:color w:val="000000"/>
          <w:sz w:val="28"/>
        </w:rPr>
        <w:t xml:space="preserve">
      7) </w:t>
      </w:r>
      <w:r>
        <w:rPr>
          <w:rFonts w:ascii="Times New Roman"/>
          <w:b w:val="false"/>
          <w:i w:val="false"/>
          <w:color w:val="000000"/>
          <w:sz w:val="28"/>
        </w:rPr>
        <w:t>жер учаскелерін қалыптастыру бойынша жерге орналастыру жобасын бекіту және жерге орналастыру жүргізу;</w:t>
      </w:r>
      <w:r>
        <w:br/>
      </w:r>
      <w:r>
        <w:rPr>
          <w:rFonts w:ascii="Times New Roman"/>
          <w:b w:val="false"/>
          <w:i w:val="false"/>
          <w:color w:val="000000"/>
          <w:sz w:val="28"/>
        </w:rPr>
        <w:t xml:space="preserve">
      8) </w:t>
      </w:r>
      <w:r>
        <w:rPr>
          <w:rFonts w:ascii="Times New Roman"/>
          <w:b w:val="false"/>
          <w:i w:val="false"/>
          <w:color w:val="000000"/>
          <w:sz w:val="28"/>
        </w:rPr>
        <w:t>аудандағы жерлерді тиімді пайдалану бойынша сызбасын және жобасын, бағдарламаларды және жерді аймақтарға бөлу жобаларын дайындауды ұйымдастыру;</w:t>
      </w:r>
      <w:r>
        <w:br/>
      </w:r>
      <w:r>
        <w:rPr>
          <w:rFonts w:ascii="Times New Roman"/>
          <w:b w:val="false"/>
          <w:i w:val="false"/>
          <w:color w:val="000000"/>
          <w:sz w:val="28"/>
        </w:rPr>
        <w:t xml:space="preserve">
      9) </w:t>
      </w:r>
      <w:r>
        <w:rPr>
          <w:rFonts w:ascii="Times New Roman"/>
          <w:b w:val="false"/>
          <w:i w:val="false"/>
          <w:color w:val="000000"/>
          <w:sz w:val="28"/>
        </w:rPr>
        <w:t>елді мекендердің белгіленген шекарасында жер-шаруашылығын құру жобасын дайындауды ұйымдастыру;</w:t>
      </w:r>
      <w:r>
        <w:br/>
      </w:r>
      <w:r>
        <w:rPr>
          <w:rFonts w:ascii="Times New Roman"/>
          <w:b w:val="false"/>
          <w:i w:val="false"/>
          <w:color w:val="000000"/>
          <w:sz w:val="28"/>
        </w:rPr>
        <w:t xml:space="preserve">
      10) </w:t>
      </w:r>
      <w:r>
        <w:rPr>
          <w:rFonts w:ascii="Times New Roman"/>
          <w:b w:val="false"/>
          <w:i w:val="false"/>
          <w:color w:val="000000"/>
          <w:sz w:val="28"/>
        </w:rPr>
        <w:t>жер сауда өткізуін ұйымдастыру (сайыстар, аукциондар);</w:t>
      </w:r>
      <w:r>
        <w:br/>
      </w:r>
      <w:r>
        <w:rPr>
          <w:rFonts w:ascii="Times New Roman"/>
          <w:b w:val="false"/>
          <w:i w:val="false"/>
          <w:color w:val="000000"/>
          <w:sz w:val="28"/>
        </w:rPr>
        <w:t xml:space="preserve">
      11) </w:t>
      </w:r>
      <w:r>
        <w:rPr>
          <w:rFonts w:ascii="Times New Roman"/>
          <w:b w:val="false"/>
          <w:i w:val="false"/>
          <w:color w:val="000000"/>
          <w:sz w:val="28"/>
        </w:rPr>
        <w:t>жерді қорғауға және пайдалануға қатысты мәселелерге, сызба және жобаларға, аудандық бағдарламаларға сараптама жүргізу;</w:t>
      </w:r>
      <w:r>
        <w:br/>
      </w:r>
      <w:r>
        <w:rPr>
          <w:rFonts w:ascii="Times New Roman"/>
          <w:b w:val="false"/>
          <w:i w:val="false"/>
          <w:color w:val="000000"/>
          <w:sz w:val="28"/>
        </w:rPr>
        <w:t xml:space="preserve">
      12) </w:t>
      </w:r>
      <w:r>
        <w:rPr>
          <w:rFonts w:ascii="Times New Roman"/>
          <w:b w:val="false"/>
          <w:i w:val="false"/>
          <w:color w:val="000000"/>
          <w:sz w:val="28"/>
        </w:rPr>
        <w:t>аудан жерлеріне баланс құру;</w:t>
      </w:r>
      <w:r>
        <w:br/>
      </w:r>
      <w:r>
        <w:rPr>
          <w:rFonts w:ascii="Times New Roman"/>
          <w:b w:val="false"/>
          <w:i w:val="false"/>
          <w:color w:val="000000"/>
          <w:sz w:val="28"/>
        </w:rPr>
        <w:t xml:space="preserve">
      13) </w:t>
      </w:r>
      <w:r>
        <w:rPr>
          <w:rFonts w:ascii="Times New Roman"/>
          <w:b w:val="false"/>
          <w:i w:val="false"/>
          <w:color w:val="000000"/>
          <w:sz w:val="28"/>
        </w:rPr>
        <w:t>жер пайдалану және жер учаскелерінің иелері сонымен қатар басқа да жер құқықтық қатынастар субъектілеріне есеп жүргізу;</w:t>
      </w:r>
      <w:r>
        <w:br/>
      </w:r>
      <w:r>
        <w:rPr>
          <w:rFonts w:ascii="Times New Roman"/>
          <w:b w:val="false"/>
          <w:i w:val="false"/>
          <w:color w:val="000000"/>
          <w:sz w:val="28"/>
        </w:rPr>
        <w:t xml:space="preserve">
      14) </w:t>
      </w:r>
      <w:r>
        <w:rPr>
          <w:rFonts w:ascii="Times New Roman"/>
          <w:b w:val="false"/>
          <w:i w:val="false"/>
          <w:color w:val="000000"/>
          <w:sz w:val="28"/>
        </w:rPr>
        <w:t>жер учаскелеріне сәйкестендіру құжаттарын беру;</w:t>
      </w:r>
      <w:r>
        <w:br/>
      </w:r>
      <w:r>
        <w:rPr>
          <w:rFonts w:ascii="Times New Roman"/>
          <w:b w:val="false"/>
          <w:i w:val="false"/>
          <w:color w:val="000000"/>
          <w:sz w:val="28"/>
        </w:rPr>
        <w:t xml:space="preserve">
      15) </w:t>
      </w:r>
      <w:r>
        <w:rPr>
          <w:rFonts w:ascii="Times New Roman"/>
          <w:b w:val="false"/>
          <w:i w:val="false"/>
          <w:color w:val="000000"/>
          <w:sz w:val="28"/>
        </w:rPr>
        <w:t>ауыл шаруашылығы бағытындағы жер учаскелеріне құжаттарын беру;</w:t>
      </w:r>
      <w:r>
        <w:br/>
      </w:r>
      <w:r>
        <w:rPr>
          <w:rFonts w:ascii="Times New Roman"/>
          <w:b w:val="false"/>
          <w:i w:val="false"/>
          <w:color w:val="000000"/>
          <w:sz w:val="28"/>
        </w:rPr>
        <w:t xml:space="preserve">
      16) </w:t>
      </w:r>
      <w:r>
        <w:rPr>
          <w:rFonts w:ascii="Times New Roman"/>
          <w:b w:val="false"/>
          <w:i w:val="false"/>
          <w:color w:val="000000"/>
          <w:sz w:val="28"/>
        </w:rPr>
        <w:t>уақытша өтеусіз жер пайдалану және жер учаскелерін жалға алу келісімін және сатып алу-сату келісімін жасау және жасалған келісімнің талаптарының орындалуын бақылауды жүзеге асыру;</w:t>
      </w:r>
      <w:r>
        <w:br/>
      </w:r>
      <w:r>
        <w:rPr>
          <w:rFonts w:ascii="Times New Roman"/>
          <w:b w:val="false"/>
          <w:i w:val="false"/>
          <w:color w:val="000000"/>
          <w:sz w:val="28"/>
        </w:rPr>
        <w:t xml:space="preserve">
      17) </w:t>
      </w:r>
      <w:r>
        <w:rPr>
          <w:rFonts w:ascii="Times New Roman"/>
          <w:b w:val="false"/>
          <w:i w:val="false"/>
          <w:color w:val="000000"/>
          <w:sz w:val="28"/>
        </w:rPr>
        <w:t>іздестіру жұмыстарын жүргізу үшін жер учаскелерін пайдалануға аудандық жергілікті атқарушы органдарының рұқсатын беру үшін ұсыныс дайындау;</w:t>
      </w:r>
      <w:r>
        <w:br/>
      </w:r>
      <w:r>
        <w:rPr>
          <w:rFonts w:ascii="Times New Roman"/>
          <w:b w:val="false"/>
          <w:i w:val="false"/>
          <w:color w:val="000000"/>
          <w:sz w:val="28"/>
        </w:rPr>
        <w:t xml:space="preserve">
      18) </w:t>
      </w:r>
      <w:r>
        <w:rPr>
          <w:rFonts w:ascii="Times New Roman"/>
          <w:b w:val="false"/>
          <w:i w:val="false"/>
          <w:color w:val="000000"/>
          <w:sz w:val="28"/>
        </w:rPr>
        <w:t>ауыл шаруашылығы өңірлерін бір түрден екінші түрге аудару бойынша ұсыныс дайындау;</w:t>
      </w:r>
      <w:r>
        <w:br/>
      </w:r>
      <w:r>
        <w:rPr>
          <w:rFonts w:ascii="Times New Roman"/>
          <w:b w:val="false"/>
          <w:i w:val="false"/>
          <w:color w:val="000000"/>
          <w:sz w:val="28"/>
        </w:rPr>
        <w:t xml:space="preserve">
      19) </w:t>
      </w:r>
      <w:r>
        <w:rPr>
          <w:rFonts w:ascii="Times New Roman"/>
          <w:b w:val="false"/>
          <w:i w:val="false"/>
          <w:color w:val="000000"/>
          <w:sz w:val="28"/>
        </w:rPr>
        <w:t>жерлерді резервте сақтау бойынша ұсыныс дайындау;</w:t>
      </w:r>
      <w:r>
        <w:br/>
      </w:r>
      <w:r>
        <w:rPr>
          <w:rFonts w:ascii="Times New Roman"/>
          <w:b w:val="false"/>
          <w:i w:val="false"/>
          <w:color w:val="000000"/>
          <w:sz w:val="28"/>
        </w:rPr>
        <w:t xml:space="preserve">
      20) </w:t>
      </w:r>
      <w:r>
        <w:rPr>
          <w:rFonts w:ascii="Times New Roman"/>
          <w:b w:val="false"/>
          <w:i w:val="false"/>
          <w:color w:val="000000"/>
          <w:sz w:val="28"/>
        </w:rPr>
        <w:t>Қазақстан Республикасы Үкіметінің бекітілген қаулысымен, мемлекеттік қызмет Тізіліміне сәйкес халыққа мемлекеттік қызмет көрсету;</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мекемесінің құзыретіне кіретін мәселелер бойынша, сонымен қатар мемлекеттік қызметтер жағынан жоғары органдарына қосымша (немесе) және өзгерістер енгізу туралы ұсыныстарды дайындау;</w:t>
      </w:r>
      <w:r>
        <w:br/>
      </w:r>
      <w:r>
        <w:rPr>
          <w:rFonts w:ascii="Times New Roman"/>
          <w:b w:val="false"/>
          <w:i w:val="false"/>
          <w:color w:val="000000"/>
          <w:sz w:val="28"/>
        </w:rPr>
        <w:t xml:space="preserve">
      22) </w:t>
      </w:r>
      <w:r>
        <w:rPr>
          <w:rFonts w:ascii="Times New Roman"/>
          <w:b w:val="false"/>
          <w:i w:val="false"/>
          <w:color w:val="000000"/>
          <w:sz w:val="28"/>
        </w:rPr>
        <w:t>Қазақстан Республикасы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xml:space="preserve">
      23) </w:t>
      </w:r>
      <w:r>
        <w:rPr>
          <w:rFonts w:ascii="Times New Roman"/>
          <w:b w:val="false"/>
          <w:i w:val="false"/>
          <w:color w:val="000000"/>
          <w:sz w:val="28"/>
        </w:rPr>
        <w:t>мемлекеттік қызмет көрсету үдерісін оңайландыруды қамтамасыз ету;</w:t>
      </w:r>
      <w:r>
        <w:br/>
      </w:r>
      <w:r>
        <w:rPr>
          <w:rFonts w:ascii="Times New Roman"/>
          <w:b w:val="false"/>
          <w:i w:val="false"/>
          <w:color w:val="000000"/>
          <w:sz w:val="28"/>
        </w:rPr>
        <w:t xml:space="preserve">
      24) </w:t>
      </w:r>
      <w:r>
        <w:rPr>
          <w:rFonts w:ascii="Times New Roman"/>
          <w:b w:val="false"/>
          <w:i w:val="false"/>
          <w:color w:val="000000"/>
          <w:sz w:val="28"/>
        </w:rPr>
        <w:t>елді-мекендерде көгалдандыру, абаттандыру, дизайнды, күрделі жөндеу, қайта жаңарту, құрылыс ережелері және басқа да құрылыс мәселелерін реттейтін құжаттарды дайындау және жобалау және құрылыс нормаларын жетілдіру;</w:t>
      </w:r>
      <w:r>
        <w:br/>
      </w:r>
      <w:r>
        <w:rPr>
          <w:rFonts w:ascii="Times New Roman"/>
          <w:b w:val="false"/>
          <w:i w:val="false"/>
          <w:color w:val="000000"/>
          <w:sz w:val="28"/>
        </w:rPr>
        <w:t xml:space="preserve">
      25) </w:t>
      </w:r>
      <w:r>
        <w:rPr>
          <w:rFonts w:ascii="Times New Roman"/>
          <w:b w:val="false"/>
          <w:i w:val="false"/>
          <w:color w:val="000000"/>
          <w:sz w:val="28"/>
        </w:rPr>
        <w:t>аудан әкімінің актілеріне сәйкес барлық құрылыс түрлері үшін бекітілген жобалық құжаттар негізінде жер учаскелерін бөлу;</w:t>
      </w:r>
      <w:r>
        <w:br/>
      </w:r>
      <w:r>
        <w:rPr>
          <w:rFonts w:ascii="Times New Roman"/>
          <w:b w:val="false"/>
          <w:i w:val="false"/>
          <w:color w:val="000000"/>
          <w:sz w:val="28"/>
        </w:rPr>
        <w:t xml:space="preserve">
      26) </w:t>
      </w:r>
      <w:r>
        <w:rPr>
          <w:rFonts w:ascii="Times New Roman"/>
          <w:b w:val="false"/>
          <w:i w:val="false"/>
          <w:color w:val="000000"/>
          <w:sz w:val="28"/>
        </w:rPr>
        <w:t>өндірістік-азаматтық бағыттағы және басқа да объектілерді жөндеу, күрделі құрылыс барысына бақылау жасау;</w:t>
      </w:r>
      <w:r>
        <w:br/>
      </w:r>
      <w:r>
        <w:rPr>
          <w:rFonts w:ascii="Times New Roman"/>
          <w:b w:val="false"/>
          <w:i w:val="false"/>
          <w:color w:val="000000"/>
          <w:sz w:val="28"/>
        </w:rPr>
        <w:t xml:space="preserve">
      27) </w:t>
      </w:r>
      <w:r>
        <w:rPr>
          <w:rFonts w:ascii="Times New Roman"/>
          <w:b w:val="false"/>
          <w:i w:val="false"/>
          <w:color w:val="000000"/>
          <w:sz w:val="28"/>
        </w:rPr>
        <w:t>құрылыс объектілерінің жұмыс істеуін бақылауды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Құқықтары мен мiндеттерi: </w:t>
      </w:r>
      <w:r>
        <w:br/>
      </w:r>
      <w:r>
        <w:rPr>
          <w:rFonts w:ascii="Times New Roman"/>
          <w:b w:val="false"/>
          <w:i w:val="false"/>
          <w:color w:val="000000"/>
          <w:sz w:val="28"/>
        </w:rPr>
        <w:t xml:space="preserve">
      1) </w:t>
      </w:r>
      <w:r>
        <w:rPr>
          <w:rFonts w:ascii="Times New Roman"/>
          <w:b w:val="false"/>
          <w:i w:val="false"/>
          <w:color w:val="000000"/>
          <w:sz w:val="28"/>
        </w:rPr>
        <w:t>жер учаскелерін тиімді пайдалану бойынша жоғары тұрған органдарға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 қатынастары саласын реттеу мәселесі бойынша аудандық жергілікті атқарушы органдармен қарым-қатынас жасауға;</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 жанынан Қазақстан Республикасының нормативтік құқықтық актілері мен іс жүзіндегі заңнамада қаралған комиссия құрылуы мүмкін;</w:t>
      </w:r>
      <w:r>
        <w:br/>
      </w:r>
      <w:r>
        <w:rPr>
          <w:rFonts w:ascii="Times New Roman"/>
          <w:b w:val="false"/>
          <w:i w:val="false"/>
          <w:color w:val="000000"/>
          <w:sz w:val="28"/>
        </w:rPr>
        <w:t xml:space="preserve">
      4) </w:t>
      </w:r>
      <w:r>
        <w:rPr>
          <w:rFonts w:ascii="Times New Roman"/>
          <w:b w:val="false"/>
          <w:i w:val="false"/>
          <w:color w:val="000000"/>
          <w:sz w:val="28"/>
        </w:rPr>
        <w:t>мемлекеттік қызмет көрсету үшін қажетті, қосымша ақпараттар үшін тиісті мемлекеттік органдарына сұраныспен шығуға;</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үшін қызметкерлерге санаттарын жоғарлатуды қамтамасыз етуге;</w:t>
      </w:r>
      <w:r>
        <w:br/>
      </w:r>
      <w:r>
        <w:rPr>
          <w:rFonts w:ascii="Times New Roman"/>
          <w:b w:val="false"/>
          <w:i w:val="false"/>
          <w:color w:val="000000"/>
          <w:sz w:val="28"/>
        </w:rPr>
        <w:t xml:space="preserve">
      6) </w:t>
      </w:r>
      <w:r>
        <w:rPr>
          <w:rFonts w:ascii="Times New Roman"/>
          <w:b w:val="false"/>
          <w:i w:val="false"/>
          <w:color w:val="000000"/>
          <w:sz w:val="28"/>
        </w:rPr>
        <w:t>жер учаскелерінің тиімді пайдаланылуын бақылауды қамтамасыз ету;</w:t>
      </w:r>
      <w:r>
        <w:br/>
      </w:r>
      <w:r>
        <w:rPr>
          <w:rFonts w:ascii="Times New Roman"/>
          <w:b w:val="false"/>
          <w:i w:val="false"/>
          <w:color w:val="000000"/>
          <w:sz w:val="28"/>
        </w:rPr>
        <w:t xml:space="preserve">
      7) </w:t>
      </w:r>
      <w:r>
        <w:rPr>
          <w:rFonts w:ascii="Times New Roman"/>
          <w:b w:val="false"/>
          <w:i w:val="false"/>
          <w:color w:val="000000"/>
          <w:sz w:val="28"/>
        </w:rPr>
        <w:t>мемлекеттік мекемесі ұйымдастырушы болып табылатын бюджеттік бағдарламаларды тиісті мәслихатта бекіту үшін аудан әкімдігіне енгізу;</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органдардан, мемлекеттік мекемесіне міндетті түрде орындау үшін қажетті ақпараттық, әдістемелік, статистикалық мәліметтер алуға;</w:t>
      </w:r>
      <w:r>
        <w:br/>
      </w:r>
      <w:r>
        <w:rPr>
          <w:rFonts w:ascii="Times New Roman"/>
          <w:b w:val="false"/>
          <w:i w:val="false"/>
          <w:color w:val="000000"/>
          <w:sz w:val="28"/>
        </w:rPr>
        <w:t xml:space="preserve">
      9) </w:t>
      </w:r>
      <w:r>
        <w:rPr>
          <w:rFonts w:ascii="Times New Roman"/>
          <w:b w:val="false"/>
          <w:i w:val="false"/>
          <w:color w:val="000000"/>
          <w:sz w:val="28"/>
        </w:rPr>
        <w:t>мемлекеттік мекемесінің құзырына жататын мәселелерді шешу үшін аудан әкіміне ұсыныстарды қарауға енгізу;</w:t>
      </w:r>
      <w:r>
        <w:br/>
      </w:r>
      <w:r>
        <w:rPr>
          <w:rFonts w:ascii="Times New Roman"/>
          <w:b w:val="false"/>
          <w:i w:val="false"/>
          <w:color w:val="000000"/>
          <w:sz w:val="28"/>
        </w:rPr>
        <w:t xml:space="preserve">
      10) </w:t>
      </w:r>
      <w:r>
        <w:rPr>
          <w:rFonts w:ascii="Times New Roman"/>
          <w:b w:val="false"/>
          <w:i w:val="false"/>
          <w:color w:val="000000"/>
          <w:sz w:val="28"/>
        </w:rPr>
        <w:t>мемлекеттік қызмет стандарттарына қол жеткізуді қамтамасыз ету;</w:t>
      </w:r>
      <w:r>
        <w:br/>
      </w:r>
      <w:r>
        <w:rPr>
          <w:rFonts w:ascii="Times New Roman"/>
          <w:b w:val="false"/>
          <w:i w:val="false"/>
          <w:color w:val="000000"/>
          <w:sz w:val="28"/>
        </w:rPr>
        <w:t xml:space="preserve">
      11) </w:t>
      </w:r>
      <w:r>
        <w:rPr>
          <w:rFonts w:ascii="Times New Roman"/>
          <w:b w:val="false"/>
          <w:i w:val="false"/>
          <w:color w:val="000000"/>
          <w:sz w:val="28"/>
        </w:rPr>
        <w:t>заңнамада белгіленген тәртіп бойынша Халыққа қызмет көрсету орталықтары арқылы мемлекеттік мекемесінің құзырына кіретін мемлекеттік қызметтерді ауыстыруды қамтамасыз ету;</w:t>
      </w:r>
      <w:r>
        <w:br/>
      </w:r>
      <w:r>
        <w:rPr>
          <w:rFonts w:ascii="Times New Roman"/>
          <w:b w:val="false"/>
          <w:i w:val="false"/>
          <w:color w:val="000000"/>
          <w:sz w:val="28"/>
        </w:rPr>
        <w:t xml:space="preserve">
      12) </w:t>
      </w:r>
      <w:r>
        <w:rPr>
          <w:rFonts w:ascii="Times New Roman"/>
          <w:b w:val="false"/>
          <w:i w:val="false"/>
          <w:color w:val="000000"/>
          <w:sz w:val="28"/>
        </w:rPr>
        <w:t>мемлекеттік қызмет көрсету туралы мемлекеттік қызмет тұтынушыларының ақпараттандырылуын қамтамасыз ету;</w:t>
      </w:r>
      <w:r>
        <w:br/>
      </w:r>
      <w:r>
        <w:rPr>
          <w:rFonts w:ascii="Times New Roman"/>
          <w:b w:val="false"/>
          <w:i w:val="false"/>
          <w:color w:val="000000"/>
          <w:sz w:val="28"/>
        </w:rPr>
        <w:t xml:space="preserve">
      13) </w:t>
      </w:r>
      <w:r>
        <w:rPr>
          <w:rFonts w:ascii="Times New Roman"/>
          <w:b w:val="false"/>
          <w:i w:val="false"/>
          <w:color w:val="000000"/>
          <w:sz w:val="28"/>
        </w:rPr>
        <w:t>мемлекеттік мекемесінің құзырына кіретін мәселелер бойынша оның ішінде мемлекеттік қызмет көрсетуді бағалау және мемлекеттік қызмет көрсету сапасы бойынша сәйкес ақпараттарды жоғары тұрған органдарға беруді;</w:t>
      </w:r>
      <w:r>
        <w:br/>
      </w:r>
      <w:r>
        <w:rPr>
          <w:rFonts w:ascii="Times New Roman"/>
          <w:b w:val="false"/>
          <w:i w:val="false"/>
          <w:color w:val="000000"/>
          <w:sz w:val="28"/>
        </w:rPr>
        <w:t xml:space="preserve">
      15) </w:t>
      </w:r>
      <w:r>
        <w:rPr>
          <w:rFonts w:ascii="Times New Roman"/>
          <w:b w:val="false"/>
          <w:i w:val="false"/>
          <w:color w:val="000000"/>
          <w:sz w:val="28"/>
        </w:rPr>
        <w:t>мемлекеттік қызмет көрсетілетіндердің арыз-шағымдарын қарайды;</w:t>
      </w:r>
      <w:r>
        <w:br/>
      </w:r>
      <w:r>
        <w:rPr>
          <w:rFonts w:ascii="Times New Roman"/>
          <w:b w:val="false"/>
          <w:i w:val="false"/>
          <w:color w:val="000000"/>
          <w:sz w:val="28"/>
        </w:rPr>
        <w:t xml:space="preserve">
      16) </w:t>
      </w:r>
      <w:r>
        <w:rPr>
          <w:rFonts w:ascii="Times New Roman"/>
          <w:b w:val="false"/>
          <w:i w:val="false"/>
          <w:color w:val="000000"/>
          <w:sz w:val="28"/>
        </w:rPr>
        <w:t>пайдалануға берілетін нысандарды (комплекстерді) заңға сәйкес қабылдау және тіркеу жұмыстарын ұйымдастыру;</w:t>
      </w:r>
      <w:r>
        <w:br/>
      </w:r>
      <w:r>
        <w:rPr>
          <w:rFonts w:ascii="Times New Roman"/>
          <w:b w:val="false"/>
          <w:i w:val="false"/>
          <w:color w:val="000000"/>
          <w:sz w:val="28"/>
        </w:rPr>
        <w:t xml:space="preserve">
      17) </w:t>
      </w:r>
      <w:r>
        <w:rPr>
          <w:rFonts w:ascii="Times New Roman"/>
          <w:b w:val="false"/>
          <w:i w:val="false"/>
          <w:color w:val="000000"/>
          <w:sz w:val="28"/>
        </w:rPr>
        <w:t>салынып жатқан (салынатын), салынған нысандардың және комплекстердің Қазақстан Республикасының Үкіметімен белгіленген тәртіп бойынша мониторингін жүргізу;</w:t>
      </w:r>
      <w:r>
        <w:br/>
      </w:r>
      <w:r>
        <w:rPr>
          <w:rFonts w:ascii="Times New Roman"/>
          <w:b w:val="false"/>
          <w:i w:val="false"/>
          <w:color w:val="000000"/>
          <w:sz w:val="28"/>
        </w:rPr>
        <w:t xml:space="preserve">
      18) </w:t>
      </w:r>
      <w:r>
        <w:rPr>
          <w:rFonts w:ascii="Times New Roman"/>
          <w:b w:val="false"/>
          <w:i w:val="false"/>
          <w:color w:val="000000"/>
          <w:sz w:val="28"/>
        </w:rPr>
        <w:t>аумақтағы жобалаған салынуларды немесе басқа да қала құрылысының өзгерістерін халық назарына жеткізу;</w:t>
      </w:r>
      <w:r>
        <w:br/>
      </w:r>
      <w:r>
        <w:rPr>
          <w:rFonts w:ascii="Times New Roman"/>
          <w:b w:val="false"/>
          <w:i w:val="false"/>
          <w:color w:val="000000"/>
          <w:sz w:val="28"/>
        </w:rPr>
        <w:t xml:space="preserve">
      19) </w:t>
      </w:r>
      <w:r>
        <w:rPr>
          <w:rFonts w:ascii="Times New Roman"/>
          <w:b w:val="false"/>
          <w:i w:val="false"/>
          <w:color w:val="000000"/>
          <w:sz w:val="28"/>
        </w:rPr>
        <w:t>мемлекеттік қала құрылысы кадастырының базалық деңгейін және "Мекен-жай регистр" ақпараттық жүйесін жүргізудің біріңғай тәртібін анықтау;</w:t>
      </w:r>
      <w:r>
        <w:br/>
      </w:r>
      <w:r>
        <w:rPr>
          <w:rFonts w:ascii="Times New Roman"/>
          <w:b w:val="false"/>
          <w:i w:val="false"/>
          <w:color w:val="000000"/>
          <w:sz w:val="28"/>
        </w:rPr>
        <w:t xml:space="preserve">
      20) </w:t>
      </w:r>
      <w:r>
        <w:rPr>
          <w:rFonts w:ascii="Times New Roman"/>
          <w:b w:val="false"/>
          <w:i w:val="false"/>
          <w:color w:val="000000"/>
          <w:sz w:val="28"/>
        </w:rPr>
        <w:t>заңнамамен көзделген, осы Ережемен және уәкілетті органмен белгіленген басқа да міндеттер мен құқықтарды жүзеге асыруды.</w:t>
      </w:r>
      <w:r>
        <w:br/>
      </w:r>
      <w:r>
        <w:rPr>
          <w:rFonts w:ascii="Times New Roman"/>
          <w:b w:val="false"/>
          <w:i w:val="false"/>
          <w:color w:val="000000"/>
          <w:sz w:val="28"/>
        </w:rPr>
        <w:t>
</w:t>
      </w:r>
    </w:p>
    <w:bookmarkStart w:name="z88"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Мемлекеттік мекемесіне басшылықты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бірінші басшысын Шет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өзінің мамандарының міндеттерінің өкілеттілігін белгілейді;</w:t>
      </w:r>
      <w:r>
        <w:br/>
      </w:r>
      <w:r>
        <w:rPr>
          <w:rFonts w:ascii="Times New Roman"/>
          <w:b w:val="false"/>
          <w:i w:val="false"/>
          <w:color w:val="000000"/>
          <w:sz w:val="28"/>
        </w:rPr>
        <w:t xml:space="preserve">
      2) </w:t>
      </w:r>
      <w:r>
        <w:rPr>
          <w:rFonts w:ascii="Times New Roman"/>
          <w:b w:val="false"/>
          <w:i w:val="false"/>
          <w:color w:val="000000"/>
          <w:sz w:val="28"/>
        </w:rPr>
        <w:t>қолданыстағы заңдарға сәйкес мемлекеттік мекемесінің мамандарын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мекемесінің қызметкерлеріне қолданыстағы заңдарға сәйкес тәртіптік шаралар қолданады;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 xml:space="preserve">қолданыстағы заңдарға сәйкес мемлекеттік органдар мен басқа да ұйымдарда өз қызметтерін ұсынады; </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мекемесіндегі сыбайлас жемқорлыққа қарсы іс-қимыл үшін дербес жауапты және тікелей міндетті болады;</w:t>
      </w:r>
      <w:r>
        <w:br/>
      </w:r>
      <w:r>
        <w:rPr>
          <w:rFonts w:ascii="Times New Roman"/>
          <w:b w:val="false"/>
          <w:i w:val="false"/>
          <w:color w:val="000000"/>
          <w:sz w:val="28"/>
        </w:rPr>
        <w:t xml:space="preserve">
      7) </w:t>
      </w:r>
      <w:r>
        <w:rPr>
          <w:rFonts w:ascii="Times New Roman"/>
          <w:b w:val="false"/>
          <w:i w:val="false"/>
          <w:color w:val="000000"/>
          <w:sz w:val="28"/>
        </w:rPr>
        <w:t>қолданыстағы заңдарға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кезіңде оның өкілеттікттерін қолданыстағы заңнамаға сәйкес алмастыратын тұлға орындайды.</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