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1347" w14:textId="2941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11 қыркүйектегі № 160 қаулысы. Қызылорда облысының Әділет департаментінде 2015 жылғы 12 қазанда № 5169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"Туристік, оның ішінде туристік әлеует, туризм обьектілері және туристік қызметті жүзеге асыратын тұлғалар туралы ақпарат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160 қаулысымен бекітілген</w:t>
            </w:r>
          </w:p>
        </w:tc>
      </w:tr>
    </w:tbl>
    <w:bookmarkStart w:name="z12" w:id="6"/>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Көрсетілетін қызметті берушінің атауы: "Қызылорда облысының кәсіпкерлік және туризм басқармасы" мемлекеттік мекемесі (бұдан әрі – көрсетілетін қызметті беруші).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9"/>
    <w:bookmarkStart w:name="z16" w:id="1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Орталық); </w:t>
      </w:r>
    </w:p>
    <w:bookmarkEnd w:id="10"/>
    <w:bookmarkStart w:name="z17" w:id="11"/>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12"/>
    <w:bookmarkStart w:name="z19" w:id="13"/>
    <w:p>
      <w:pPr>
        <w:spacing w:after="0"/>
        <w:ind w:left="0"/>
        <w:jc w:val="both"/>
      </w:pPr>
      <w:r>
        <w:rPr>
          <w:rFonts w:ascii="Times New Roman"/>
          <w:b w:val="false"/>
          <w:i w:val="false"/>
          <w:color w:val="000000"/>
          <w:sz w:val="28"/>
        </w:rPr>
        <w:t xml:space="preserve">
      3. Мемлекеттік қызмет көрсету нәтижесі: туристік операторлық қызметке (туроператорлық қызметке) лицензия, лицензияны қайта рәсімдеу, лицензияның телнұсқасы, не "Туризм саласындағы мемлекеттік көрсетілетін қызметтердің стандарттарын бекіту туралы" Қазақстан Республикасының Инвестициялар және даму министрінің 2015 жылғы 28 сәуірдегі № 495 бұйрығымен бекітілген "Туристік операторлық қызметті (туроператорлық қызмет) жүзеге асыруға лицензия беру" мемлекеттік көрсетілетін қызмет стандартының (нормативтік құқықтық актілерді мемлекеттік тіркеу Тізілімінде № 11578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3"/>
    <w:bookmarkStart w:name="z20" w:id="14"/>
    <w:p>
      <w:pPr>
        <w:spacing w:after="0"/>
        <w:ind w:left="0"/>
        <w:jc w:val="both"/>
      </w:pPr>
      <w:r>
        <w:rPr>
          <w:rFonts w:ascii="Times New Roman"/>
          <w:b w:val="false"/>
          <w:i w:val="false"/>
          <w:color w:val="000000"/>
          <w:sz w:val="28"/>
        </w:rPr>
        <w:t>
      4. Мемлекеттік көрсетілетін қызмет нәтижесін ұсыну нысаны: электрондық түрде.</w:t>
      </w:r>
    </w:p>
    <w:bookmarkEnd w:id="14"/>
    <w:bookmarkStart w:name="z21" w:id="15"/>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End w:id="15"/>
    <w:bookmarkStart w:name="z22" w:id="16"/>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не оның өкілінің "жеке кабинетіне" жіберіледі.</w:t>
      </w:r>
    </w:p>
    <w:bookmarkEnd w:id="16"/>
    <w:bookmarkStart w:name="z23"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Орталықтың өзара іс-қимыл тәртібінің сипаттамасы</w:t>
      </w:r>
    </w:p>
    <w:bookmarkEnd w:id="17"/>
    <w:bookmarkStart w:name="z24"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Орталыққа </w:t>
      </w:r>
      <w:r>
        <w:rPr>
          <w:rFonts w:ascii="Times New Roman"/>
          <w:b w:val="false"/>
          <w:i w:val="false"/>
          <w:color w:val="000000"/>
          <w:sz w:val="28"/>
        </w:rPr>
        <w:t>стандарттың 1</w:t>
      </w:r>
      <w:r>
        <w:rPr>
          <w:rFonts w:ascii="Times New Roman"/>
          <w:b w:val="false"/>
          <w:i w:val="false"/>
          <w:color w:val="000000"/>
          <w:sz w:val="28"/>
        </w:rPr>
        <w:t xml:space="preserve"> немесе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18"/>
    <w:bookmarkStart w:name="z25"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9"/>
    <w:bookmarkStart w:name="z26" w:id="20"/>
    <w:p>
      <w:pPr>
        <w:spacing w:after="0"/>
        <w:ind w:left="0"/>
        <w:jc w:val="both"/>
      </w:pPr>
      <w:r>
        <w:rPr>
          <w:rFonts w:ascii="Times New Roman"/>
          <w:b w:val="false"/>
          <w:i w:val="false"/>
          <w:color w:val="000000"/>
          <w:sz w:val="28"/>
        </w:rPr>
        <w:t xml:space="preserve">
      1) көрсетілетін қызметті алушы не оның өкілі Орталыққа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20"/>
    <w:bookmarkStart w:name="z27" w:id="21"/>
    <w:p>
      <w:pPr>
        <w:spacing w:after="0"/>
        <w:ind w:left="0"/>
        <w:jc w:val="both"/>
      </w:pPr>
      <w:r>
        <w:rPr>
          <w:rFonts w:ascii="Times New Roman"/>
          <w:b w:val="false"/>
          <w:i w:val="false"/>
          <w:color w:val="000000"/>
          <w:sz w:val="28"/>
        </w:rPr>
        <w:t>
      лицензия алу үшін: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 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заңды және жеке тұлға үшін өтініш;</w:t>
      </w:r>
    </w:p>
    <w:bookmarkStart w:name="z29" w:id="22"/>
    <w:p>
      <w:pPr>
        <w:spacing w:after="0"/>
        <w:ind w:left="0"/>
        <w:jc w:val="both"/>
      </w:pPr>
      <w:r>
        <w:rPr>
          <w:rFonts w:ascii="Times New Roman"/>
          <w:b w:val="false"/>
          <w:i w:val="false"/>
          <w:color w:val="000000"/>
          <w:sz w:val="28"/>
        </w:rPr>
        <w:t>
      жеке басын куәландыратын құжат және өкілдің өкілеттігін куаландыратын құжат (тұлғаны сәйкестендіру үшін);</w:t>
      </w:r>
    </w:p>
    <w:bookmarkEnd w:id="22"/>
    <w:bookmarkStart w:name="z30" w:id="23"/>
    <w:p>
      <w:pPr>
        <w:spacing w:after="0"/>
        <w:ind w:left="0"/>
        <w:jc w:val="both"/>
      </w:pPr>
      <w:r>
        <w:rPr>
          <w:rFonts w:ascii="Times New Roman"/>
          <w:b w:val="false"/>
          <w:i w:val="false"/>
          <w:color w:val="000000"/>
          <w:sz w:val="28"/>
        </w:rPr>
        <w:t>
      "электрондық үкімет" төлемдік шлюзі арқылы төлеуді қоспағанда, лицензиялық алымның төленгенін растайтын құжаттың көшірмесі;</w:t>
      </w:r>
    </w:p>
    <w:bookmarkEnd w:id="23"/>
    <w:bookmarkStart w:name="z31" w:id="24"/>
    <w:p>
      <w:pPr>
        <w:spacing w:after="0"/>
        <w:ind w:left="0"/>
        <w:jc w:val="both"/>
      </w:pPr>
      <w:r>
        <w:rPr>
          <w:rFonts w:ascii="Times New Roman"/>
          <w:b w:val="false"/>
          <w:i w:val="false"/>
          <w:color w:val="000000"/>
          <w:sz w:val="28"/>
        </w:rPr>
        <w:t>
      сақтандыру полисінің көшірмесі;</w:t>
      </w:r>
    </w:p>
    <w:bookmarkEnd w:id="24"/>
    <w:bookmarkStart w:name="z32" w:id="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туроператорлық қызметке қойылатын біліктілік талаптары мен оларға сәйкестігін растайтын құжаттардың тізбесіне сәйкестік туралы мәліметтер нысаны;</w:t>
      </w:r>
    </w:p>
    <w:bookmarkEnd w:id="25"/>
    <w:bookmarkStart w:name="z33" w:id="26"/>
    <w:p>
      <w:pPr>
        <w:spacing w:after="0"/>
        <w:ind w:left="0"/>
        <w:jc w:val="both"/>
      </w:pPr>
      <w:r>
        <w:rPr>
          <w:rFonts w:ascii="Times New Roman"/>
          <w:b w:val="false"/>
          <w:i w:val="false"/>
          <w:color w:val="000000"/>
          <w:sz w:val="28"/>
        </w:rPr>
        <w:t>
      лицензияны қайта ресімдеу үшін: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 4</w:t>
      </w:r>
      <w:r>
        <w:rPr>
          <w:rFonts w:ascii="Times New Roman"/>
          <w:b w:val="false"/>
          <w:i w:val="false"/>
          <w:color w:val="000000"/>
          <w:sz w:val="28"/>
        </w:rPr>
        <w:t xml:space="preserve"> немесе </w:t>
      </w:r>
      <w:r>
        <w:rPr>
          <w:rFonts w:ascii="Times New Roman"/>
          <w:b w:val="false"/>
          <w:i w:val="false"/>
          <w:color w:val="000000"/>
          <w:sz w:val="28"/>
        </w:rPr>
        <w:t>5-қосымшаларына</w:t>
      </w:r>
      <w:r>
        <w:rPr>
          <w:rFonts w:ascii="Times New Roman"/>
          <w:b w:val="false"/>
          <w:i w:val="false"/>
          <w:color w:val="000000"/>
          <w:sz w:val="28"/>
        </w:rPr>
        <w:t xml:space="preserve"> сәйкес заңды және жеке тұлға үшін өтініш;</w:t>
      </w:r>
    </w:p>
    <w:bookmarkStart w:name="z35" w:id="27"/>
    <w:p>
      <w:pPr>
        <w:spacing w:after="0"/>
        <w:ind w:left="0"/>
        <w:jc w:val="both"/>
      </w:pPr>
      <w:r>
        <w:rPr>
          <w:rFonts w:ascii="Times New Roman"/>
          <w:b w:val="false"/>
          <w:i w:val="false"/>
          <w:color w:val="000000"/>
          <w:sz w:val="28"/>
        </w:rPr>
        <w:t>
       лицензияны қайта ресімдеу үшін "электрондық үкімет" төлемдік шлюзі арқылы төлеу жағдайларын қоспағанда, лицензиялық алымның төленгенін растайтын құжаттың көшірмесі;</w:t>
      </w:r>
    </w:p>
    <w:bookmarkEnd w:id="27"/>
    <w:bookmarkStart w:name="z36" w:id="28"/>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қайта рәсімдеу үшін негіз болған өзгерістер туралы ақпарат қамтылған құжаттардың көшірмесі;</w:t>
      </w:r>
    </w:p>
    <w:bookmarkEnd w:id="28"/>
    <w:bookmarkStart w:name="z37" w:id="29"/>
    <w:p>
      <w:pPr>
        <w:spacing w:after="0"/>
        <w:ind w:left="0"/>
        <w:jc w:val="both"/>
      </w:pPr>
      <w:r>
        <w:rPr>
          <w:rFonts w:ascii="Times New Roman"/>
          <w:b w:val="false"/>
          <w:i w:val="false"/>
          <w:color w:val="000000"/>
          <w:sz w:val="28"/>
        </w:rPr>
        <w:t>
      Қазақстан Республикасының заңнамасында белгіленген тәртіпте ресімделген, бөлінген заңды тұлғаға лицензияны қайта рәсімдеуге бөліну жүргізілген заңды тұлғаның келісімі туралы шешім (қайта ұйымдастыру нәтижесінде бөлінген нысанда);</w:t>
      </w:r>
    </w:p>
    <w:bookmarkEnd w:id="29"/>
    <w:bookmarkStart w:name="z38" w:id="30"/>
    <w:p>
      <w:pPr>
        <w:spacing w:after="0"/>
        <w:ind w:left="0"/>
        <w:jc w:val="both"/>
      </w:pPr>
      <w:r>
        <w:rPr>
          <w:rFonts w:ascii="Times New Roman"/>
          <w:b w:val="false"/>
          <w:i w:val="false"/>
          <w:color w:val="000000"/>
          <w:sz w:val="28"/>
        </w:rPr>
        <w:t>
      сақтандыру полисінің көшірмесі;</w:t>
      </w:r>
    </w:p>
    <w:bookmarkEnd w:id="30"/>
    <w:bookmarkStart w:name="z39" w:id="3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туроператорлық қызметке қойылатын біліктілік талаптары мен оларға сәйкестігін растайтын құжаттардың тізбесіне сәйкестік туралы мәліметтер нысаны;</w:t>
      </w:r>
    </w:p>
    <w:bookmarkEnd w:id="31"/>
    <w:bookmarkStart w:name="z40" w:id="32"/>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ресімдеу үшін көрсетілетін қызметті алушы біліктілік талаптарына сәйкес қосымша құжаттар мен мәліметтерді ұсынады;</w:t>
      </w:r>
    </w:p>
    <w:bookmarkEnd w:id="32"/>
    <w:bookmarkStart w:name="z41" w:id="33"/>
    <w:p>
      <w:pPr>
        <w:spacing w:after="0"/>
        <w:ind w:left="0"/>
        <w:jc w:val="both"/>
      </w:pPr>
      <w:r>
        <w:rPr>
          <w:rFonts w:ascii="Times New Roman"/>
          <w:b w:val="false"/>
          <w:i w:val="false"/>
          <w:color w:val="000000"/>
          <w:sz w:val="28"/>
        </w:rPr>
        <w:t>
      лицензияны жоғалтқан, бүлдірген жағдайда, көрсетілетін қызметті алушы тиісті ақпараттық жүйелерден лицензия туралы мәліметтер алуға мүмкіндік болмаған жағдайда лицензияның телнұсқасын алу үшiн:</w:t>
      </w:r>
    </w:p>
    <w:bookmarkEnd w:id="33"/>
    <w:bookmarkStart w:name="z42" w:id="34"/>
    <w:p>
      <w:pPr>
        <w:spacing w:after="0"/>
        <w:ind w:left="0"/>
        <w:jc w:val="both"/>
      </w:pPr>
      <w:r>
        <w:rPr>
          <w:rFonts w:ascii="Times New Roman"/>
          <w:b w:val="false"/>
          <w:i w:val="false"/>
          <w:color w:val="000000"/>
          <w:sz w:val="28"/>
        </w:rPr>
        <w:t>
      себебі көрсетілген еркін нысандағы өтiнiш;</w:t>
      </w:r>
    </w:p>
    <w:bookmarkEnd w:id="34"/>
    <w:bookmarkStart w:name="z43" w:id="35"/>
    <w:p>
      <w:pPr>
        <w:spacing w:after="0"/>
        <w:ind w:left="0"/>
        <w:jc w:val="both"/>
      </w:pPr>
      <w:r>
        <w:rPr>
          <w:rFonts w:ascii="Times New Roman"/>
          <w:b w:val="false"/>
          <w:i w:val="false"/>
          <w:color w:val="000000"/>
          <w:sz w:val="28"/>
        </w:rPr>
        <w:t>
      "электрондық үкімет" төлемдік шлюзі арқылы төлеу жағдайларын қоспағанда, лицензияның телнұсқасын алу үшiн лицензиялық алымның төленгенiн растайтын құжаттың көшiрмесiн ұсынады;</w:t>
      </w:r>
    </w:p>
    <w:bookmarkEnd w:id="35"/>
    <w:bookmarkStart w:name="z44" w:id="36"/>
    <w:p>
      <w:pPr>
        <w:spacing w:after="0"/>
        <w:ind w:left="0"/>
        <w:jc w:val="both"/>
      </w:pPr>
      <w:r>
        <w:rPr>
          <w:rFonts w:ascii="Times New Roman"/>
          <w:b w:val="false"/>
          <w:i w:val="false"/>
          <w:color w:val="000000"/>
          <w:sz w:val="28"/>
        </w:rPr>
        <w:t xml:space="preserve">
      2) Орталық қызметкері құжаттарды тіркейді, көрсетілетін қызметті алушыға не оның өкіліне қабылданған құжаттардың тізбесі, өтінішті қабылдаған Орталық қызметкерінің тегі, аты, әкесінің аты (бар болған жағдайда), өтінішті беру күні мен уақыты, сондай-ақ көрсетілетін мемлекеттік қызметтің нәтижесін беру күні көрсетілген құжаттардың қабылданғаны туралы немесе көрсетілетін қызметті алушымен не оның өкілімен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ұсынылған жағдайда стандарттың 6-қосымшасына сәйкес құжаттарды қабылдаудан бас тарту туралы қолхат береді (он бес минуттан аспайды);</w:t>
      </w:r>
    </w:p>
    <w:bookmarkEnd w:id="36"/>
    <w:bookmarkStart w:name="z45" w:id="37"/>
    <w:p>
      <w:pPr>
        <w:spacing w:after="0"/>
        <w:ind w:left="0"/>
        <w:jc w:val="both"/>
      </w:pPr>
      <w:r>
        <w:rPr>
          <w:rFonts w:ascii="Times New Roman"/>
          <w:b w:val="false"/>
          <w:i w:val="false"/>
          <w:color w:val="000000"/>
          <w:sz w:val="28"/>
        </w:rPr>
        <w:t>
      3) Орталықтың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p>
    <w:bookmarkEnd w:id="37"/>
    <w:bookmarkStart w:name="z46" w:id="3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w:t>
      </w:r>
    </w:p>
    <w:bookmarkEnd w:id="38"/>
    <w:bookmarkStart w:name="z47" w:id="3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39"/>
    <w:bookmarkStart w:name="z48" w:id="40"/>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құжаттардың толықтығын тексереді, ұсынылған құжаттардың толық еместігі фактісі анықталған жағдайда өтінішті одан әрі қараудан дәлелді бас тартуды (бұдан әрі – өтінішті қараудан бас тарту) дайындайды және көрсетілетін қызметті берушінің басшысына ұсынады (екі жұмыс күні ішінде); </w:t>
      </w:r>
    </w:p>
    <w:bookmarkEnd w:id="40"/>
    <w:bookmarkStart w:name="z49" w:id="41"/>
    <w:p>
      <w:pPr>
        <w:spacing w:after="0"/>
        <w:ind w:left="0"/>
        <w:jc w:val="both"/>
      </w:pPr>
      <w:r>
        <w:rPr>
          <w:rFonts w:ascii="Times New Roman"/>
          <w:b w:val="false"/>
          <w:i w:val="false"/>
          <w:color w:val="000000"/>
          <w:sz w:val="28"/>
        </w:rPr>
        <w:t>
      7) көрсетілетін қызметті берушінің басшысы өтінішті қараудан бас тартуға қол қояды және көрсетілетін қызметті берушінің кеңсе қызметкеріне жолдайды (отыз минуттан аспайды);</w:t>
      </w:r>
    </w:p>
    <w:bookmarkEnd w:id="41"/>
    <w:bookmarkStart w:name="z50" w:id="42"/>
    <w:p>
      <w:pPr>
        <w:spacing w:after="0"/>
        <w:ind w:left="0"/>
        <w:jc w:val="both"/>
      </w:pPr>
      <w:r>
        <w:rPr>
          <w:rFonts w:ascii="Times New Roman"/>
          <w:b w:val="false"/>
          <w:i w:val="false"/>
          <w:color w:val="000000"/>
          <w:sz w:val="28"/>
        </w:rPr>
        <w:t>
      8) көрсетілетін қызметті берушінің кеңсе қызметкері өтінішті қараудан бас тартуды тіркейді және Орталыққа жолдайды (бір жұмыс күні ішінде);</w:t>
      </w:r>
    </w:p>
    <w:bookmarkEnd w:id="42"/>
    <w:bookmarkStart w:name="z51" w:id="43"/>
    <w:p>
      <w:pPr>
        <w:spacing w:after="0"/>
        <w:ind w:left="0"/>
        <w:jc w:val="both"/>
      </w:pPr>
      <w:r>
        <w:rPr>
          <w:rFonts w:ascii="Times New Roman"/>
          <w:b w:val="false"/>
          <w:i w:val="false"/>
          <w:color w:val="000000"/>
          <w:sz w:val="28"/>
        </w:rPr>
        <w:t>
      9) Орталық қызметкері өтінішті қараудан бас тартуды тіркейді және көрсетілетін қызметті алушыға не оның өкіліне береді (он бес минуттан аспайды);</w:t>
      </w:r>
    </w:p>
    <w:bookmarkEnd w:id="43"/>
    <w:bookmarkStart w:name="z52" w:id="44"/>
    <w:p>
      <w:pPr>
        <w:spacing w:after="0"/>
        <w:ind w:left="0"/>
        <w:jc w:val="both"/>
      </w:pPr>
      <w:r>
        <w:rPr>
          <w:rFonts w:ascii="Times New Roman"/>
          <w:b w:val="false"/>
          <w:i w:val="false"/>
          <w:color w:val="000000"/>
          <w:sz w:val="28"/>
        </w:rPr>
        <w:t xml:space="preserve">
      10) құжаттардың толық топтамасы ұсынылған жағдайда, көрсетілетін қызметті берушінің орындаушысы лицензияны дайындайды немесе ұсынылған құжаттар стандарттың 10-тармағымен көзделген негіздерге сәйкес келген жағдайда, мемлекеттік көрсетілетін қызметті көрсетуден бас тарту туралы дәлелді жауап дайындайды (бұдан әрі - дәлелді бас тарту) және лицензияны немесе дәлелді бас тартуды көрсетілетін қызметті берушінің басшысына ұсынады: </w:t>
      </w:r>
    </w:p>
    <w:bookmarkEnd w:id="44"/>
    <w:bookmarkStart w:name="z53" w:id="45"/>
    <w:p>
      <w:pPr>
        <w:spacing w:after="0"/>
        <w:ind w:left="0"/>
        <w:jc w:val="both"/>
      </w:pPr>
      <w:r>
        <w:rPr>
          <w:rFonts w:ascii="Times New Roman"/>
          <w:b w:val="false"/>
          <w:i w:val="false"/>
          <w:color w:val="000000"/>
          <w:sz w:val="28"/>
        </w:rPr>
        <w:t xml:space="preserve">
      (лицензияны беру кезінде – он үш жұмыс күні ішінде; </w:t>
      </w:r>
    </w:p>
    <w:bookmarkEnd w:id="45"/>
    <w:bookmarkStart w:name="z54" w:id="46"/>
    <w:p>
      <w:pPr>
        <w:spacing w:after="0"/>
        <w:ind w:left="0"/>
        <w:jc w:val="both"/>
      </w:pPr>
      <w:r>
        <w:rPr>
          <w:rFonts w:ascii="Times New Roman"/>
          <w:b w:val="false"/>
          <w:i w:val="false"/>
          <w:color w:val="000000"/>
          <w:sz w:val="28"/>
        </w:rPr>
        <w:t>
      лицензияны қайта ресімдеу кезінде – екі жұмыс күні ішінде;</w:t>
      </w:r>
    </w:p>
    <w:bookmarkEnd w:id="46"/>
    <w:bookmarkStart w:name="z55" w:id="47"/>
    <w:p>
      <w:pPr>
        <w:spacing w:after="0"/>
        <w:ind w:left="0"/>
        <w:jc w:val="both"/>
      </w:pPr>
      <w:r>
        <w:rPr>
          <w:rFonts w:ascii="Times New Roman"/>
          <w:b w:val="false"/>
          <w:i w:val="false"/>
          <w:color w:val="000000"/>
          <w:sz w:val="28"/>
        </w:rPr>
        <w:t>
      лицензияның телнұсқасын беру кезінде – бір жұмыс күні ішінде;</w:t>
      </w:r>
    </w:p>
    <w:bookmarkEnd w:id="47"/>
    <w:bookmarkStart w:name="z56" w:id="48"/>
    <w:p>
      <w:pPr>
        <w:spacing w:after="0"/>
        <w:ind w:left="0"/>
        <w:jc w:val="both"/>
      </w:pPr>
      <w:r>
        <w:rPr>
          <w:rFonts w:ascii="Times New Roman"/>
          <w:b w:val="false"/>
          <w:i w:val="false"/>
          <w:color w:val="000000"/>
          <w:sz w:val="28"/>
        </w:rPr>
        <w:t xml:space="preserve">
       көрсетілетін қызметті алушы бөлініп шығару немесе бөліну нысанында қайта ұйымдасқан жағдайда лицензияны қайта ресімдеу кезінде - он үш жұмыс күні ішінде); </w:t>
      </w:r>
    </w:p>
    <w:bookmarkEnd w:id="48"/>
    <w:bookmarkStart w:name="z57" w:id="49"/>
    <w:p>
      <w:pPr>
        <w:spacing w:after="0"/>
        <w:ind w:left="0"/>
        <w:jc w:val="both"/>
      </w:pPr>
      <w:r>
        <w:rPr>
          <w:rFonts w:ascii="Times New Roman"/>
          <w:b w:val="false"/>
          <w:i w:val="false"/>
          <w:color w:val="000000"/>
          <w:sz w:val="28"/>
        </w:rPr>
        <w:t>
      11) көрсетілетін қызметті берушінің басшысы лицензияға немесе дәлелді бас тартуға қол қояды және көрсетілетін қызметті берушінің кеңсе қызметкеріне жолдайды (отыз минуттан аспайды);</w:t>
      </w:r>
    </w:p>
    <w:bookmarkEnd w:id="49"/>
    <w:bookmarkStart w:name="z58" w:id="50"/>
    <w:p>
      <w:pPr>
        <w:spacing w:after="0"/>
        <w:ind w:left="0"/>
        <w:jc w:val="both"/>
      </w:pPr>
      <w:r>
        <w:rPr>
          <w:rFonts w:ascii="Times New Roman"/>
          <w:b w:val="false"/>
          <w:i w:val="false"/>
          <w:color w:val="000000"/>
          <w:sz w:val="28"/>
        </w:rPr>
        <w:t>
      12) көрсетілетін қызметті берушінің кеңсе қызметкері лицензияны немесе дәлелді бас тартуды тіркейді және Орталыққа жолдайды (бір жұмыс күні ішінде);</w:t>
      </w:r>
    </w:p>
    <w:bookmarkEnd w:id="50"/>
    <w:bookmarkStart w:name="z59" w:id="51"/>
    <w:p>
      <w:pPr>
        <w:spacing w:after="0"/>
        <w:ind w:left="0"/>
        <w:jc w:val="both"/>
      </w:pPr>
      <w:r>
        <w:rPr>
          <w:rFonts w:ascii="Times New Roman"/>
          <w:b w:val="false"/>
          <w:i w:val="false"/>
          <w:color w:val="000000"/>
          <w:sz w:val="28"/>
        </w:rPr>
        <w:t>
      13) Орталық қызметкері лицензияны немесе дәлелді бас тартуды тіркейді және көрсетілетін қызметті алушыға не оның өкіліне береді (он бес минуттан аспайды).</w:t>
      </w:r>
    </w:p>
    <w:bookmarkEnd w:id="51"/>
    <w:bookmarkStart w:name="z60" w:id="5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2"/>
    <w:bookmarkStart w:name="z61" w:id="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өзге ұйымдардың өзара іс-қимыл тәртібінің сипаттамасы</w:t>
      </w:r>
    </w:p>
    <w:bookmarkEnd w:id="53"/>
    <w:bookmarkStart w:name="z62" w:id="5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 (қызметкерлері) мен өзге ұйымдардың тізбесі:</w:t>
      </w:r>
    </w:p>
    <w:bookmarkEnd w:id="54"/>
    <w:bookmarkStart w:name="z63" w:id="55"/>
    <w:p>
      <w:pPr>
        <w:spacing w:after="0"/>
        <w:ind w:left="0"/>
        <w:jc w:val="both"/>
      </w:pPr>
      <w:r>
        <w:rPr>
          <w:rFonts w:ascii="Times New Roman"/>
          <w:b w:val="false"/>
          <w:i w:val="false"/>
          <w:color w:val="000000"/>
          <w:sz w:val="28"/>
        </w:rPr>
        <w:t>
      1) Орталық қызметкері;</w:t>
      </w:r>
    </w:p>
    <w:bookmarkEnd w:id="55"/>
    <w:bookmarkStart w:name="z64" w:id="56"/>
    <w:p>
      <w:pPr>
        <w:spacing w:after="0"/>
        <w:ind w:left="0"/>
        <w:jc w:val="both"/>
      </w:pPr>
      <w:r>
        <w:rPr>
          <w:rFonts w:ascii="Times New Roman"/>
          <w:b w:val="false"/>
          <w:i w:val="false"/>
          <w:color w:val="000000"/>
          <w:sz w:val="28"/>
        </w:rPr>
        <w:t>
      2) Орталықтың жинақтау бөлімінің қызметкері;</w:t>
      </w:r>
    </w:p>
    <w:bookmarkEnd w:id="56"/>
    <w:bookmarkStart w:name="z65" w:id="57"/>
    <w:p>
      <w:pPr>
        <w:spacing w:after="0"/>
        <w:ind w:left="0"/>
        <w:jc w:val="both"/>
      </w:pPr>
      <w:r>
        <w:rPr>
          <w:rFonts w:ascii="Times New Roman"/>
          <w:b w:val="false"/>
          <w:i w:val="false"/>
          <w:color w:val="000000"/>
          <w:sz w:val="28"/>
        </w:rPr>
        <w:t>
      3) көрсетілетін қызметті берушінің кеңсе қызметкері;</w:t>
      </w:r>
    </w:p>
    <w:bookmarkEnd w:id="57"/>
    <w:bookmarkStart w:name="z66" w:id="58"/>
    <w:p>
      <w:pPr>
        <w:spacing w:after="0"/>
        <w:ind w:left="0"/>
        <w:jc w:val="both"/>
      </w:pPr>
      <w:r>
        <w:rPr>
          <w:rFonts w:ascii="Times New Roman"/>
          <w:b w:val="false"/>
          <w:i w:val="false"/>
          <w:color w:val="000000"/>
          <w:sz w:val="28"/>
        </w:rPr>
        <w:t>
      4) көрсетілетін қызметті берушінің басшысы;</w:t>
      </w:r>
    </w:p>
    <w:bookmarkEnd w:id="58"/>
    <w:bookmarkStart w:name="z67" w:id="59"/>
    <w:p>
      <w:pPr>
        <w:spacing w:after="0"/>
        <w:ind w:left="0"/>
        <w:jc w:val="both"/>
      </w:pPr>
      <w:r>
        <w:rPr>
          <w:rFonts w:ascii="Times New Roman"/>
          <w:b w:val="false"/>
          <w:i w:val="false"/>
          <w:color w:val="000000"/>
          <w:sz w:val="28"/>
        </w:rPr>
        <w:t>
      5) көрсетілетін қызметті берушінің орындаушысы.</w:t>
      </w:r>
    </w:p>
    <w:bookmarkEnd w:id="59"/>
    <w:bookmarkStart w:name="z68" w:id="60"/>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60"/>
    <w:bookmarkStart w:name="z69" w:id="6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Орталықпен өзара іс-қимыл тәртібінің және мемлекеттік қызмет көрсету процесінде ақпараттық жүйелерді қолдану тәртібінің сипаттамасы осы регламенттің 5-қосымшасына сәйкес мемлекеттік қызмет көрсетудің бизнес-процестерінің анықтамалығында көрсетілген. </w:t>
      </w:r>
    </w:p>
    <w:bookmarkEnd w:id="61"/>
    <w:bookmarkStart w:name="z70" w:id="6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кәсіпкерлік және туризм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62"/>
    <w:bookmarkStart w:name="z71" w:id="6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63"/>
    <w:bookmarkStart w:name="z72" w:id="64"/>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жүгіну тәртібі мен рәсімдері (іс-қимылдары) реттілігінің сипаттамасы:</w:t>
      </w:r>
    </w:p>
    <w:bookmarkEnd w:id="64"/>
    <w:bookmarkStart w:name="z73" w:id="65"/>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ЭЦК-мен куәландырылған стандарттың 1 немесе 2, 4 немесе 5-қосымшаларына сәйкес нысан бойынша электрондық құжат нысанындағы өтініш (бұдан әрі – электрондық сұраныс) пен стандарттың 9-тармағына сәйкес құжаттарды жолдайды:</w:t>
      </w:r>
    </w:p>
    <w:bookmarkEnd w:id="65"/>
    <w:bookmarkStart w:name="z74" w:id="66"/>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мемлекеттік қызметті көрсету үшін электрондық сұраныстың қабылданғаны туралы хабарлама жолдайды және құжаттарды көрсетілетін қызметті берушінің басшысына ұсынады (жиырма минуттан аспайды);</w:t>
      </w:r>
    </w:p>
    <w:bookmarkEnd w:id="66"/>
    <w:bookmarkStart w:name="z75" w:id="6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67"/>
    <w:bookmarkStart w:name="z76" w:id="68"/>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құжаттардың толық еместігі фактісі анықталған жағдайда, электрондық сұранысты қараудан бас тартуды дайындайды және көрсетілетін қызметті берушінің басшысына ұсынады (екі жұмыс күні ішінде);</w:t>
      </w:r>
    </w:p>
    <w:bookmarkEnd w:id="68"/>
    <w:bookmarkStart w:name="z77" w:id="69"/>
    <w:p>
      <w:pPr>
        <w:spacing w:after="0"/>
        <w:ind w:left="0"/>
        <w:jc w:val="both"/>
      </w:pPr>
      <w:r>
        <w:rPr>
          <w:rFonts w:ascii="Times New Roman"/>
          <w:b w:val="false"/>
          <w:i w:val="false"/>
          <w:color w:val="000000"/>
          <w:sz w:val="28"/>
        </w:rPr>
        <w:t>
      5) көрсетілетін қызметті берушінің басшысы электрондық сұранысты қараудан бас тартуға қол қояды және көрсетілетін қызметті берушінің орындаушысына жолдайды (отыз минуттан аспайды);</w:t>
      </w:r>
    </w:p>
    <w:bookmarkEnd w:id="69"/>
    <w:bookmarkStart w:name="z78" w:id="70"/>
    <w:p>
      <w:pPr>
        <w:spacing w:after="0"/>
        <w:ind w:left="0"/>
        <w:jc w:val="both"/>
      </w:pPr>
      <w:r>
        <w:rPr>
          <w:rFonts w:ascii="Times New Roman"/>
          <w:b w:val="false"/>
          <w:i w:val="false"/>
          <w:color w:val="000000"/>
          <w:sz w:val="28"/>
        </w:rPr>
        <w:t>
      6) көрсетілетін қызметті берушінің орындаушысы электрондық сұранысты қараудан бас тартуды тіркейді және көрсетілетін қызметті алушының не оның өкілінің "жеке кабинетіне" жолдайды (он бес минуттан аспайды);</w:t>
      </w:r>
    </w:p>
    <w:bookmarkEnd w:id="70"/>
    <w:bookmarkStart w:name="z79" w:id="71"/>
    <w:p>
      <w:pPr>
        <w:spacing w:after="0"/>
        <w:ind w:left="0"/>
        <w:jc w:val="both"/>
      </w:pPr>
      <w:r>
        <w:rPr>
          <w:rFonts w:ascii="Times New Roman"/>
          <w:b w:val="false"/>
          <w:i w:val="false"/>
          <w:color w:val="000000"/>
          <w:sz w:val="28"/>
        </w:rPr>
        <w:t>
      7) көрсетілетін қызметті берушінің орындаушысы құжаттардың толық топтамасы ұсынылған жағдайда лицензияны немесе дәлелді бас тартуды дайындайды және көрсетілетін қызметті берушінің басшысына ұсынады:</w:t>
      </w:r>
    </w:p>
    <w:bookmarkEnd w:id="71"/>
    <w:bookmarkStart w:name="z80" w:id="72"/>
    <w:p>
      <w:pPr>
        <w:spacing w:after="0"/>
        <w:ind w:left="0"/>
        <w:jc w:val="both"/>
      </w:pPr>
      <w:r>
        <w:rPr>
          <w:rFonts w:ascii="Times New Roman"/>
          <w:b w:val="false"/>
          <w:i w:val="false"/>
          <w:color w:val="000000"/>
          <w:sz w:val="28"/>
        </w:rPr>
        <w:t xml:space="preserve">
      (лицензияны беру кезінде – он үш жұмыс күні ішінде; </w:t>
      </w:r>
    </w:p>
    <w:bookmarkEnd w:id="72"/>
    <w:bookmarkStart w:name="z81" w:id="73"/>
    <w:p>
      <w:pPr>
        <w:spacing w:after="0"/>
        <w:ind w:left="0"/>
        <w:jc w:val="both"/>
      </w:pPr>
      <w:r>
        <w:rPr>
          <w:rFonts w:ascii="Times New Roman"/>
          <w:b w:val="false"/>
          <w:i w:val="false"/>
          <w:color w:val="000000"/>
          <w:sz w:val="28"/>
        </w:rPr>
        <w:t>
      лицензияны қайта ресімдеу кезінде – екі жұмыс күні ішінде;</w:t>
      </w:r>
    </w:p>
    <w:bookmarkEnd w:id="73"/>
    <w:bookmarkStart w:name="z82" w:id="74"/>
    <w:p>
      <w:pPr>
        <w:spacing w:after="0"/>
        <w:ind w:left="0"/>
        <w:jc w:val="both"/>
      </w:pPr>
      <w:r>
        <w:rPr>
          <w:rFonts w:ascii="Times New Roman"/>
          <w:b w:val="false"/>
          <w:i w:val="false"/>
          <w:color w:val="000000"/>
          <w:sz w:val="28"/>
        </w:rPr>
        <w:t>
      лицензияның телнұсқасын беру кезінде – бір жұмыс күні ішінде;</w:t>
      </w:r>
    </w:p>
    <w:bookmarkEnd w:id="74"/>
    <w:bookmarkStart w:name="z83" w:id="75"/>
    <w:p>
      <w:pPr>
        <w:spacing w:after="0"/>
        <w:ind w:left="0"/>
        <w:jc w:val="both"/>
      </w:pPr>
      <w:r>
        <w:rPr>
          <w:rFonts w:ascii="Times New Roman"/>
          <w:b w:val="false"/>
          <w:i w:val="false"/>
          <w:color w:val="000000"/>
          <w:sz w:val="28"/>
        </w:rPr>
        <w:t>
      көрсетілетін қызметті алушы бөлініп шығу немесе бөліну нысанында қайта ұйымдасқан жағдайда лицензияны қайта ресімдеу кезінде – он үш жұмыс күні ішінде);</w:t>
      </w:r>
    </w:p>
    <w:bookmarkEnd w:id="75"/>
    <w:bookmarkStart w:name="z84" w:id="76"/>
    <w:p>
      <w:pPr>
        <w:spacing w:after="0"/>
        <w:ind w:left="0"/>
        <w:jc w:val="both"/>
      </w:pPr>
      <w:r>
        <w:rPr>
          <w:rFonts w:ascii="Times New Roman"/>
          <w:b w:val="false"/>
          <w:i w:val="false"/>
          <w:color w:val="000000"/>
          <w:sz w:val="28"/>
        </w:rPr>
        <w:t>
      8) көрсетілетін қызметті берушінің басшысы лицензияға немесе бас тартуға қол қояды және көрсетілетін қызметті берушінің орындаушысына жолдайды (отыз минуттан аспайды);</w:t>
      </w:r>
    </w:p>
    <w:bookmarkEnd w:id="76"/>
    <w:bookmarkStart w:name="z85" w:id="77"/>
    <w:p>
      <w:pPr>
        <w:spacing w:after="0"/>
        <w:ind w:left="0"/>
        <w:jc w:val="both"/>
      </w:pPr>
      <w:r>
        <w:rPr>
          <w:rFonts w:ascii="Times New Roman"/>
          <w:b w:val="false"/>
          <w:i w:val="false"/>
          <w:color w:val="000000"/>
          <w:sz w:val="28"/>
        </w:rPr>
        <w:t>
      9) көрсетілетін қызметті берушінің орындаушысы мемлекеттік көрсетілетін қызмет нәтижесін тіркейді және көрсетілетін қызметті алушының не оның өкілінің "жеке кабинетіне" жолдайды (он бес минуттан аспайды).</w:t>
      </w:r>
    </w:p>
    <w:bookmarkEnd w:id="77"/>
    <w:bookmarkStart w:name="z86" w:id="78"/>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(туроператорлық қызмет) жүзеге асыруға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1" w:id="7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833"/>
        <w:gridCol w:w="2115"/>
        <w:gridCol w:w="913"/>
        <w:gridCol w:w="911"/>
        <w:gridCol w:w="911"/>
        <w:gridCol w:w="2116"/>
        <w:gridCol w:w="1275"/>
        <w:gridCol w:w="794"/>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1</w:t>
            </w:r>
          </w:p>
          <w:bookmarkEnd w:id="80"/>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2</w:t>
            </w:r>
          </w:p>
          <w:bookmarkEnd w:id="81"/>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r>
              <w:br/>
            </w:r>
            <w:r>
              <w:rPr>
                <w:rFonts w:ascii="Times New Roman"/>
                <w:b w:val="false"/>
                <w:i w:val="false"/>
                <w:color w:val="000000"/>
                <w:sz w:val="20"/>
              </w:rPr>
              <w:t>
қызметкері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жинақтау бөлімінің қызметкері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3</w:t>
            </w:r>
          </w:p>
          <w:bookmarkEnd w:id="82"/>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w:t>
            </w:r>
            <w:r>
              <w:br/>
            </w:r>
            <w:r>
              <w:rPr>
                <w:rFonts w:ascii="Times New Roman"/>
                <w:b w:val="false"/>
                <w:i w:val="false"/>
                <w:color w:val="000000"/>
                <w:sz w:val="20"/>
              </w:rPr>
              <w:t xml:space="preserve">
қызметті берушіге </w:t>
            </w:r>
            <w:r>
              <w:br/>
            </w:r>
            <w:r>
              <w:rPr>
                <w:rFonts w:ascii="Times New Roman"/>
                <w:b w:val="false"/>
                <w:i w:val="false"/>
                <w:color w:val="000000"/>
                <w:sz w:val="20"/>
              </w:rPr>
              <w:t>
жолдайды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ұсынылған құжаттардың толық еместігі фактісі анықталған жағдайда өтінішті қараудан бас тартуды дайындайды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тартуға қол қояды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тіркейді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4</w:t>
            </w:r>
          </w:p>
          <w:bookmarkEnd w:id="83"/>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тиісті құжаттардың қабылданғаны не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w:t>
            </w:r>
            <w:r>
              <w:br/>
            </w:r>
            <w:r>
              <w:rPr>
                <w:rFonts w:ascii="Times New Roman"/>
                <w:b w:val="false"/>
                <w:i w:val="false"/>
                <w:color w:val="000000"/>
                <w:sz w:val="20"/>
              </w:rPr>
              <w:t>
 басшысына ұсынады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көрсетіліетін қызметті берушінің орындаушысына жолдайды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басшысына ұсынады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кеңсе қызметкеріне жолдайды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Орталыққа жолдайды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5</w:t>
            </w:r>
          </w:p>
          <w:bookmarkEnd w:id="84"/>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r>
    </w:tbl>
    <w:bookmarkStart w:name="z97" w:id="85"/>
    <w:p>
      <w:pPr>
        <w:spacing w:after="0"/>
        <w:ind w:left="0"/>
        <w:jc w:val="both"/>
      </w:pPr>
      <w:r>
        <w:rPr>
          <w:rFonts w:ascii="Times New Roman"/>
          <w:b w:val="false"/>
          <w:i w:val="false"/>
          <w:color w:val="000000"/>
          <w:sz w:val="28"/>
        </w:rPr>
        <w:t>
      кестенің жалғасы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361"/>
        <w:gridCol w:w="1757"/>
        <w:gridCol w:w="2818"/>
        <w:gridCol w:w="1757"/>
        <w:gridCol w:w="1151"/>
        <w:gridCol w:w="1911"/>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1</w:t>
            </w:r>
          </w:p>
          <w:bookmarkEnd w:id="86"/>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2</w:t>
            </w:r>
          </w:p>
          <w:bookmarkEnd w:id="87"/>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қызметкері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r>
              <w:br/>
            </w:r>
            <w:r>
              <w:rPr>
                <w:rFonts w:ascii="Times New Roman"/>
                <w:b w:val="false"/>
                <w:i w:val="false"/>
                <w:color w:val="000000"/>
                <w:sz w:val="20"/>
              </w:rPr>
              <w:t>
қызметкері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3</w:t>
            </w:r>
          </w:p>
          <w:bookmarkEnd w:id="88"/>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тіркейді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ұсынылған жағдайда лицензияны немесе дәлелді бас тартуды дайындайды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дәлелді бас тартуға қол қояды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тіркейді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тіркейді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4</w:t>
            </w:r>
          </w:p>
          <w:bookmarkEnd w:id="89"/>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(іс-қимыл)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алушыға не оның өкіліне береді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берушінің басшысына ұсынады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берушінің кеңсе қызметкеріне жолдайды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Орталыққа жолдайды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алушыға не оның өкіліне береді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5</w:t>
            </w:r>
          </w:p>
          <w:bookmarkEnd w:id="90"/>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беру кезінде – </w:t>
            </w:r>
            <w:r>
              <w:br/>
            </w:r>
            <w:r>
              <w:rPr>
                <w:rFonts w:ascii="Times New Roman"/>
                <w:b w:val="false"/>
                <w:i w:val="false"/>
                <w:color w:val="000000"/>
                <w:sz w:val="20"/>
              </w:rPr>
              <w:t>
13 жұмыс күні ішінде;</w:t>
            </w:r>
            <w:r>
              <w:br/>
            </w:r>
            <w:r>
              <w:rPr>
                <w:rFonts w:ascii="Times New Roman"/>
                <w:b w:val="false"/>
                <w:i w:val="false"/>
                <w:color w:val="000000"/>
                <w:sz w:val="20"/>
              </w:rPr>
              <w:t xml:space="preserve">
лицензияны қайта ресімдеу кезінде – </w:t>
            </w:r>
            <w:r>
              <w:br/>
            </w:r>
            <w:r>
              <w:rPr>
                <w:rFonts w:ascii="Times New Roman"/>
                <w:b w:val="false"/>
                <w:i w:val="false"/>
                <w:color w:val="000000"/>
                <w:sz w:val="20"/>
              </w:rPr>
              <w:t>
2 жұмыс күні ішінде;</w:t>
            </w:r>
            <w:r>
              <w:br/>
            </w:r>
            <w:r>
              <w:rPr>
                <w:rFonts w:ascii="Times New Roman"/>
                <w:b w:val="false"/>
                <w:i w:val="false"/>
                <w:color w:val="000000"/>
                <w:sz w:val="20"/>
              </w:rPr>
              <w:t>
лицензияның телнұсқасын беру кезінде – 1 жұмыс күні ішінде;</w:t>
            </w:r>
            <w:r>
              <w:br/>
            </w:r>
            <w:r>
              <w:rPr>
                <w:rFonts w:ascii="Times New Roman"/>
                <w:b w:val="false"/>
                <w:i w:val="false"/>
                <w:color w:val="000000"/>
                <w:sz w:val="20"/>
              </w:rPr>
              <w:t xml:space="preserve">
көрсетілетін қызметті алушы бөлініп шығу немесе бөліну нысанында қайта ұйымдасқан жағдайда лицензияны қайта ресімдеу кезінде – </w:t>
            </w:r>
            <w:r>
              <w:br/>
            </w:r>
            <w:r>
              <w:rPr>
                <w:rFonts w:ascii="Times New Roman"/>
                <w:b w:val="false"/>
                <w:i w:val="false"/>
                <w:color w:val="000000"/>
                <w:sz w:val="20"/>
              </w:rPr>
              <w:t>
13 жұмыс күні ішінде</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(туроператорлық қызметке)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7" w:id="91"/>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91"/>
    <w:bookmarkStart w:name="z10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(туроператорлық қызметке)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3" w:id="93"/>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93"/>
    <w:bookmarkStart w:name="z114"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1253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53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(туроператорлық қызметке)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0" w:id="9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6"/>
    <w:bookmarkStart w:name="z12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бизнес-процестер анықтамалығының жалғасы</w:t>
      </w:r>
    </w:p>
    <w:bookmarkEnd w:id="98"/>
    <w:bookmarkStart w:name="z123"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00"/>
    <w:p>
      <w:pPr>
        <w:spacing w:after="0"/>
        <w:ind w:left="0"/>
        <w:jc w:val="left"/>
      </w:pPr>
      <w:r>
        <w:rPr>
          <w:rFonts w:ascii="Times New Roman"/>
          <w:b/>
          <w:i w:val="false"/>
          <w:color w:val="000000"/>
        </w:rPr>
        <w:t xml:space="preserve"> Шартты белгілемелер:</w:t>
      </w:r>
    </w:p>
    <w:bookmarkEnd w:id="100"/>
    <w:bookmarkStart w:name="z12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160 қаулысымен бекітілген</w:t>
            </w:r>
          </w:p>
        </w:tc>
      </w:tr>
    </w:tbl>
    <w:bookmarkStart w:name="z127" w:id="102"/>
    <w:p>
      <w:pPr>
        <w:spacing w:after="0"/>
        <w:ind w:left="0"/>
        <w:jc w:val="left"/>
      </w:pPr>
      <w:r>
        <w:rPr>
          <w:rFonts w:ascii="Times New Roman"/>
          <w:b/>
          <w:i w:val="false"/>
          <w:color w:val="000000"/>
        </w:rPr>
        <w:t xml:space="preserve"> "Туристік, оның ішінде туристік әлеует, туризм обьектілері және туристік қызметті жүзеге асыратын тұлғалар туралы ақпарат беру" мемлекеттік көрсетілетін қызмет регламенті</w:t>
      </w:r>
    </w:p>
    <w:bookmarkEnd w:id="102"/>
    <w:bookmarkStart w:name="z128" w:id="103"/>
    <w:p>
      <w:pPr>
        <w:spacing w:after="0"/>
        <w:ind w:left="0"/>
        <w:jc w:val="left"/>
      </w:pPr>
      <w:r>
        <w:rPr>
          <w:rFonts w:ascii="Times New Roman"/>
          <w:b/>
          <w:i w:val="false"/>
          <w:color w:val="000000"/>
        </w:rPr>
        <w:t xml:space="preserve"> 1. Жалпы ережелер</w:t>
      </w:r>
    </w:p>
    <w:bookmarkEnd w:id="103"/>
    <w:bookmarkStart w:name="z129" w:id="104"/>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кәсіпкерлік және туризм басқармасы" мемлекеттік мекемесі (бұдан әрі – көрсетілетін қызметті беруші). </w:t>
      </w:r>
    </w:p>
    <w:bookmarkEnd w:id="104"/>
    <w:bookmarkStart w:name="z130" w:id="10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05"/>
    <w:bookmarkStart w:name="z131" w:id="106"/>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106"/>
    <w:bookmarkStart w:name="z132" w:id="107"/>
    <w:p>
      <w:pPr>
        <w:spacing w:after="0"/>
        <w:ind w:left="0"/>
        <w:jc w:val="both"/>
      </w:pPr>
      <w:r>
        <w:rPr>
          <w:rFonts w:ascii="Times New Roman"/>
          <w:b w:val="false"/>
          <w:i w:val="false"/>
          <w:color w:val="000000"/>
          <w:sz w:val="28"/>
        </w:rPr>
        <w:t>
      3. Мемлекеттiк көрсетiлетiн қызметтiң нәтижесi – туристік, оның ішінде туристік әлеует, туризм объектілері және туристік қызметті жүзеге асыратын тұлғалар туралы ақпарат беру (бұдан әрі - ақпарат).</w:t>
      </w:r>
    </w:p>
    <w:bookmarkEnd w:id="107"/>
    <w:bookmarkStart w:name="z133" w:id="108"/>
    <w:p>
      <w:pPr>
        <w:spacing w:after="0"/>
        <w:ind w:left="0"/>
        <w:jc w:val="both"/>
      </w:pPr>
      <w:r>
        <w:rPr>
          <w:rFonts w:ascii="Times New Roman"/>
          <w:b w:val="false"/>
          <w:i w:val="false"/>
          <w:color w:val="000000"/>
          <w:sz w:val="28"/>
        </w:rPr>
        <w:t>
      4. Мемлекеттік көрсетілетін қызмет нәтижесін ұсыну нысаны: қағаз түрінде.</w:t>
      </w:r>
    </w:p>
    <w:bookmarkEnd w:id="108"/>
    <w:bookmarkStart w:name="z134" w:id="10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9"/>
    <w:bookmarkStart w:name="z135" w:id="110"/>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"Туризм саласындағы мемлекеттік көрсетілетін қызметтердің стандартын бекіту туралы" Қазақстан Республикасының Инвестициялар және даму министрінің 2015 жылғы 28 сәуірдегі № 495 бұйрығымен (нормативтік құқықтық актілерді мемлекеттік тіркеу Тізілімінде № 11578 болып тіркелген) бекітілген "Туристік ақпарат, оның ішінде туристік әлеует, туризм обьектілері және туристік қызметті жүзеге асыратын тұлғалар туралы ақпарат беру" мемлекеттік көрсететілетін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ұсынуы.</w:t>
      </w:r>
    </w:p>
    <w:bookmarkEnd w:id="110"/>
    <w:bookmarkStart w:name="z136" w:id="11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11"/>
    <w:bookmarkStart w:name="z137" w:id="112"/>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112"/>
    <w:bookmarkStart w:name="z138" w:id="11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өтінішті қабылдап алған адамның тегі мен аты-жөні, қабылдау күні көрсетілген еркін нысандағы талон (бұдан әрі - талон) береді және құжаттарды көрсетілетін қызметті берушінің басшысына ұсынады (жиырма минуттан аспайды);</w:t>
      </w:r>
    </w:p>
    <w:bookmarkEnd w:id="113"/>
    <w:bookmarkStart w:name="z139" w:id="11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114"/>
    <w:bookmarkStart w:name="z140" w:id="115"/>
    <w:p>
      <w:pPr>
        <w:spacing w:after="0"/>
        <w:ind w:left="0"/>
        <w:jc w:val="both"/>
      </w:pPr>
      <w:r>
        <w:rPr>
          <w:rFonts w:ascii="Times New Roman"/>
          <w:b w:val="false"/>
          <w:i w:val="false"/>
          <w:color w:val="000000"/>
          <w:sz w:val="28"/>
        </w:rPr>
        <w:t xml:space="preserve">
      4) көрсетілетін қызметті берушінің орындаушысы ақпаратты дайындайды және көрсетілетін қызметті берушінің басшысына ұсынады (төрт жұмыс күні ішінде); </w:t>
      </w:r>
    </w:p>
    <w:bookmarkEnd w:id="115"/>
    <w:bookmarkStart w:name="z141" w:id="116"/>
    <w:p>
      <w:pPr>
        <w:spacing w:after="0"/>
        <w:ind w:left="0"/>
        <w:jc w:val="both"/>
      </w:pPr>
      <w:r>
        <w:rPr>
          <w:rFonts w:ascii="Times New Roman"/>
          <w:b w:val="false"/>
          <w:i w:val="false"/>
          <w:color w:val="000000"/>
          <w:sz w:val="28"/>
        </w:rPr>
        <w:t>
      5) көрсетілетін қызметті берушінің басшысы ақпаратқа қол қояды және көрсетілетін қызметті берушінің кеңсе қызметкеріне жолдайды (жиырма минуттан аспайды);</w:t>
      </w:r>
    </w:p>
    <w:bookmarkEnd w:id="116"/>
    <w:bookmarkStart w:name="z142" w:id="117"/>
    <w:p>
      <w:pPr>
        <w:spacing w:after="0"/>
        <w:ind w:left="0"/>
        <w:jc w:val="both"/>
      </w:pPr>
      <w:r>
        <w:rPr>
          <w:rFonts w:ascii="Times New Roman"/>
          <w:b w:val="false"/>
          <w:i w:val="false"/>
          <w:color w:val="000000"/>
          <w:sz w:val="28"/>
        </w:rPr>
        <w:t>
      6) көрсетілетін қызметті берушінің кеңсе қызметкері ақпаратты тіркейді және көрсетілетін қызметті алушыға береді (жиырма минуттан аспайды).</w:t>
      </w:r>
    </w:p>
    <w:bookmarkEnd w:id="117"/>
    <w:bookmarkStart w:name="z143" w:id="1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18"/>
    <w:bookmarkStart w:name="z144" w:id="1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9"/>
    <w:bookmarkStart w:name="z145" w:id="120"/>
    <w:p>
      <w:pPr>
        <w:spacing w:after="0"/>
        <w:ind w:left="0"/>
        <w:jc w:val="both"/>
      </w:pPr>
      <w:r>
        <w:rPr>
          <w:rFonts w:ascii="Times New Roman"/>
          <w:b w:val="false"/>
          <w:i w:val="false"/>
          <w:color w:val="000000"/>
          <w:sz w:val="28"/>
        </w:rPr>
        <w:t>
      1) көрсетілетін қызметті берушінің кеңсе қызметкері;</w:t>
      </w:r>
    </w:p>
    <w:bookmarkEnd w:id="120"/>
    <w:bookmarkStart w:name="z146" w:id="121"/>
    <w:p>
      <w:pPr>
        <w:spacing w:after="0"/>
        <w:ind w:left="0"/>
        <w:jc w:val="both"/>
      </w:pPr>
      <w:r>
        <w:rPr>
          <w:rFonts w:ascii="Times New Roman"/>
          <w:b w:val="false"/>
          <w:i w:val="false"/>
          <w:color w:val="000000"/>
          <w:sz w:val="28"/>
        </w:rPr>
        <w:t>
      2) көрсетілетін қызметті берушінің басшысы;</w:t>
      </w:r>
    </w:p>
    <w:bookmarkEnd w:id="121"/>
    <w:bookmarkStart w:name="z147" w:id="122"/>
    <w:p>
      <w:pPr>
        <w:spacing w:after="0"/>
        <w:ind w:left="0"/>
        <w:jc w:val="both"/>
      </w:pPr>
      <w:r>
        <w:rPr>
          <w:rFonts w:ascii="Times New Roman"/>
          <w:b w:val="false"/>
          <w:i w:val="false"/>
          <w:color w:val="000000"/>
          <w:sz w:val="28"/>
        </w:rPr>
        <w:t>
      3) көрсетілетін қызметті берушінің орындаушысы.</w:t>
      </w:r>
    </w:p>
    <w:bookmarkEnd w:id="122"/>
    <w:bookmarkStart w:name="z148" w:id="123"/>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23"/>
    <w:bookmarkStart w:name="z149" w:id="12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24"/>
    <w:bookmarkStart w:name="z150" w:id="12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кәсіпкерлік және туризм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оның ішінде туристік әлеует,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туризм объектілері және туристік қызметті жүзеге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асыратын тұлғалар туралы ақпарат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6" w:id="12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354"/>
        <w:gridCol w:w="1850"/>
        <w:gridCol w:w="1632"/>
        <w:gridCol w:w="1420"/>
        <w:gridCol w:w="1636"/>
        <w:gridCol w:w="163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1</w:t>
            </w:r>
          </w:p>
          <w:bookmarkEnd w:id="127"/>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2</w:t>
            </w:r>
          </w:p>
          <w:bookmarkEnd w:id="128"/>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3</w:t>
            </w:r>
          </w:p>
          <w:bookmarkEnd w:id="129"/>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талон береді</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w:t>
            </w:r>
            <w:r>
              <w:br/>
            </w:r>
            <w:r>
              <w:rPr>
                <w:rFonts w:ascii="Times New Roman"/>
                <w:b w:val="false"/>
                <w:i w:val="false"/>
                <w:color w:val="000000"/>
                <w:sz w:val="20"/>
              </w:rPr>
              <w:t>
дайындайды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w:t>
            </w:r>
            <w:r>
              <w:br/>
            </w:r>
            <w:r>
              <w:rPr>
                <w:rFonts w:ascii="Times New Roman"/>
                <w:b w:val="false"/>
                <w:i w:val="false"/>
                <w:color w:val="000000"/>
                <w:sz w:val="20"/>
              </w:rPr>
              <w:t>
қол қояды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w:t>
            </w:r>
            <w:r>
              <w:br/>
            </w:r>
            <w:r>
              <w:rPr>
                <w:rFonts w:ascii="Times New Roman"/>
                <w:b w:val="false"/>
                <w:i w:val="false"/>
                <w:color w:val="000000"/>
                <w:sz w:val="20"/>
              </w:rPr>
              <w:t>
тіркейді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4</w:t>
            </w:r>
          </w:p>
          <w:bookmarkEnd w:id="130"/>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(іс-қимыл) нәтижесі</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көрсетілетін қызметті берушінің басшысына ұсынады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көрсетілетін қызметті берушінің кеңсе қызметкеріне жолдайды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көрсетілетін қызметті алушыға береді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5</w:t>
            </w:r>
          </w:p>
          <w:bookmarkEnd w:id="131"/>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 ішінде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оның ішінде туристік әлеует,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туризм объектілері және туристік қызметті жүзеге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асыратын тұлғалар туралы ақпарат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7" w:id="13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32"/>
    <w:bookmarkStart w:name="z168"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оның ішінде туристік әлеует,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туризм объектілері және туристік қызметті жүзеге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асыратын тұлғалар туралы ақпарат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4" w:id="13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34"/>
    <w:bookmarkStart w:name="z17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36"/>
    <w:p>
      <w:pPr>
        <w:spacing w:after="0"/>
        <w:ind w:left="0"/>
        <w:jc w:val="left"/>
      </w:pPr>
      <w:r>
        <w:rPr>
          <w:rFonts w:ascii="Times New Roman"/>
          <w:b/>
          <w:i w:val="false"/>
          <w:color w:val="000000"/>
        </w:rPr>
        <w:t xml:space="preserve"> Шартты белгілемелер:</w:t>
      </w:r>
    </w:p>
    <w:bookmarkEnd w:id="136"/>
    <w:bookmarkStart w:name="z177"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