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0efe" w14:textId="0b70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16 қыркүйектегі № 306 шешімі. Қызылорда облысының Әділет департаментінде 2015 жылғы 22 қазанда № 5196 болып тіркелді. Күші жойылды - Қызылорда облыстық мәслихатының 2016 жылғы 10 ақпандағы № 357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10.02.2016 </w:t>
      </w:r>
      <w:r>
        <w:rPr>
          <w:rFonts w:ascii="Times New Roman"/>
          <w:b w:val="false"/>
          <w:i w:val="false"/>
          <w:color w:val="ff0000"/>
          <w:sz w:val="28"/>
        </w:rPr>
        <w:t>№ 357</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Жарлығының </w:t>
      </w:r>
      <w:r>
        <w:rPr>
          <w:rFonts w:ascii="Times New Roman"/>
          <w:b w:val="false"/>
          <w:i w:val="false"/>
          <w:color w:val="000000"/>
          <w:sz w:val="28"/>
        </w:rPr>
        <w:t>27-тармағына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w:t>
      </w:r>
      <w:r>
        <w:rPr>
          <w:rFonts w:ascii="Times New Roman"/>
          <w:b w:val="false"/>
          <w:i w:val="false"/>
          <w:color w:val="000000"/>
          <w:sz w:val="28"/>
        </w:rPr>
        <w:t>"Қызылорда облыстық мәслихатының аппараты" мемлекеттік мекемесінің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39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 Байназарова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16 қыркүйектегі</w:t>
            </w:r>
            <w:r>
              <w:br/>
            </w:r>
            <w:r>
              <w:rPr>
                <w:rFonts w:ascii="Times New Roman"/>
                <w:b w:val="false"/>
                <w:i w:val="false"/>
                <w:color w:val="000000"/>
                <w:sz w:val="20"/>
              </w:rPr>
              <w:t>№ 306 шешімімен бекітілген</w:t>
            </w:r>
          </w:p>
        </w:tc>
      </w:tr>
    </w:tbl>
    <w:bookmarkStart w:name="z12" w:id="0"/>
    <w:p>
      <w:pPr>
        <w:spacing w:after="0"/>
        <w:ind w:left="0"/>
        <w:jc w:val="left"/>
      </w:pPr>
      <w:r>
        <w:rPr>
          <w:rFonts w:ascii="Times New Roman"/>
          <w:b/>
          <w:i w:val="false"/>
          <w:color w:val="000000"/>
        </w:rPr>
        <w:t xml:space="preserve"> "Қызылорда облыстық мәслихатының аппараты" мемлекеттік мекемесінің "Б" корпусы мемлекеттік әкімшілік қызметшілерінің қызметін жыл сайынғы бағалау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"Қызылорда облыстық мәслихатының аппараты" мемлекеттік мекемесінің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Тізілімінде 10130 нөмірімен тіркелген) сәйкес әзірленді және "Б" корпусы мемлекеттік әкімшілік қызметшілерінің (бұдан әрі - Қызметшілер) қызметіне жыл сайынғы бағалау жүргізу әдістемесін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жұмысының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қызметте болған әрбір жыл өткен сайын, оның басталған күнінен бастап үш айдан кешіктірілмей, бірақ осы лауазымға орналасқан күнінен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 құралады:</w:t>
      </w:r>
      <w:r>
        <w:br/>
      </w:r>
      <w:r>
        <w:rPr>
          <w:rFonts w:ascii="Times New Roman"/>
          <w:b w:val="false"/>
          <w:i w:val="false"/>
          <w:color w:val="000000"/>
          <w:sz w:val="28"/>
        </w:rPr>
        <w:t>
      </w:t>
      </w:r>
      <w:r>
        <w:rPr>
          <w:rFonts w:ascii="Times New Roman"/>
          <w:b w:val="false"/>
          <w:i w:val="false"/>
          <w:color w:val="000000"/>
          <w:sz w:val="28"/>
        </w:rPr>
        <w:t xml:space="preserve">1) қызметшінің тікелей басшысының бағалауы; </w:t>
      </w:r>
      <w:r>
        <w:br/>
      </w:r>
      <w:r>
        <w:rPr>
          <w:rFonts w:ascii="Times New Roman"/>
          <w:b w:val="false"/>
          <w:i w:val="false"/>
          <w:color w:val="000000"/>
          <w:sz w:val="28"/>
        </w:rPr>
        <w:t>
      </w:t>
      </w:r>
      <w:r>
        <w:rPr>
          <w:rFonts w:ascii="Times New Roman"/>
          <w:b w:val="false"/>
          <w:i w:val="false"/>
          <w:color w:val="000000"/>
          <w:sz w:val="28"/>
        </w:rPr>
        <w:t xml:space="preserve">2) айналмалы бағалауы (қызметшінің қарамағындағы немесе олардың әріптестерінің бағалауы). </w:t>
      </w:r>
      <w:r>
        <w:br/>
      </w:r>
      <w:r>
        <w:rPr>
          <w:rFonts w:ascii="Times New Roman"/>
          <w:b w:val="false"/>
          <w:i w:val="false"/>
          <w:color w:val="000000"/>
          <w:sz w:val="28"/>
        </w:rPr>
        <w:t>
      </w:t>
      </w:r>
      <w:r>
        <w:rPr>
          <w:rFonts w:ascii="Times New Roman"/>
          <w:b w:val="false"/>
          <w:i w:val="false"/>
          <w:color w:val="000000"/>
          <w:sz w:val="28"/>
        </w:rPr>
        <w:t>3) қызметшінің қорытынды бағасы.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Бағалау нәтижелері бойынша қызметшілердің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және мансаптық жоғарылату бойынша ұсыныстар әзірленеді. </w:t>
      </w:r>
      <w:r>
        <w:br/>
      </w:r>
      <w:r>
        <w:rPr>
          <w:rFonts w:ascii="Times New Roman"/>
          <w:b w:val="false"/>
          <w:i w:val="false"/>
          <w:color w:val="000000"/>
          <w:sz w:val="28"/>
        </w:rPr>
        <w:t>
      </w:t>
      </w:r>
      <w:r>
        <w:rPr>
          <w:rFonts w:ascii="Times New Roman"/>
          <w:b w:val="false"/>
          <w:i w:val="false"/>
          <w:color w:val="000000"/>
          <w:sz w:val="28"/>
        </w:rPr>
        <w:t>Қызметшінің соңғы үш жыл ішінде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6. Қызметшінің қорытынды бағасын комиссия бекітеді. </w:t>
      </w:r>
      <w:r>
        <w:br/>
      </w:r>
      <w:r>
        <w:rPr>
          <w:rFonts w:ascii="Times New Roman"/>
          <w:b w:val="false"/>
          <w:i w:val="false"/>
          <w:color w:val="000000"/>
          <w:sz w:val="28"/>
        </w:rPr>
        <w:t>
      </w:t>
      </w:r>
      <w:r>
        <w:rPr>
          <w:rFonts w:ascii="Times New Roman"/>
          <w:b w:val="false"/>
          <w:i w:val="false"/>
          <w:color w:val="000000"/>
          <w:sz w:val="28"/>
        </w:rPr>
        <w:t>7.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8. Дауыс беру қорытындысы Комиссия мүшелерінің көпшілік дауысымен айқындалады. </w:t>
      </w:r>
      <w:r>
        <w:br/>
      </w:r>
      <w:r>
        <w:rPr>
          <w:rFonts w:ascii="Times New Roman"/>
          <w:b w:val="false"/>
          <w:i w:val="false"/>
          <w:color w:val="000000"/>
          <w:sz w:val="28"/>
        </w:rPr>
        <w:t>
      </w:t>
      </w:r>
      <w:r>
        <w:rPr>
          <w:rFonts w:ascii="Times New Roman"/>
          <w:b w:val="false"/>
          <w:i w:val="false"/>
          <w:color w:val="000000"/>
          <w:sz w:val="28"/>
        </w:rPr>
        <w:t>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"Қызылорда облыстық мәслихатының аппараты" мемлекеттік мекемесінің басшысы Комиссия төрағасы болып табылады. </w:t>
      </w:r>
      <w:r>
        <w:br/>
      </w:r>
      <w:r>
        <w:rPr>
          <w:rFonts w:ascii="Times New Roman"/>
          <w:b w:val="false"/>
          <w:i w:val="false"/>
          <w:color w:val="000000"/>
          <w:sz w:val="28"/>
        </w:rPr>
        <w:t>
      </w:t>
      </w:r>
      <w:r>
        <w:rPr>
          <w:rFonts w:ascii="Times New Roman"/>
          <w:b w:val="false"/>
          <w:i w:val="false"/>
          <w:color w:val="000000"/>
          <w:sz w:val="28"/>
        </w:rPr>
        <w:t>Комиссия хатшысы "Қызылорда облыстық мәслихатының аппараты" мемлекеттік мекемесінің кадр қызметінің қызметкері (бұдан әрі – кадр қызметі)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Кадр қызметі Комиссия төрағасының келісімі бойынша бағалауды өткізу кестесін әзірлейді. </w:t>
      </w:r>
      <w:r>
        <w:br/>
      </w:r>
      <w:r>
        <w:rPr>
          <w:rFonts w:ascii="Times New Roman"/>
          <w:b w:val="false"/>
          <w:i w:val="false"/>
          <w:color w:val="000000"/>
          <w:sz w:val="28"/>
        </w:rPr>
        <w:t>
      </w:t>
      </w:r>
      <w:r>
        <w:rPr>
          <w:rFonts w:ascii="Times New Roman"/>
          <w:b w:val="false"/>
          <w:i w:val="false"/>
          <w:color w:val="000000"/>
          <w:sz w:val="28"/>
        </w:rPr>
        <w:t xml:space="preserve">Кадр қызметі бағалау өткізуге дейін бір айдан кешіктірмей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қызметімен және тікелей басшысымен еркін нұсқада танысудан бас тарту туралы акт жасалынады.</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11.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(үшеуден аспайтын) тізімін қызметшінің лауазымдық міндеттері мен қызметтік өзара әрекеттестігіне қарай кадр қызметі бағалау жүргізілгенге дейін бір айдан кешіктірмей айқындайды.</w:t>
      </w:r>
      <w:r>
        <w:br/>
      </w:r>
      <w:r>
        <w:rPr>
          <w:rFonts w:ascii="Times New Roman"/>
          <w:b w:val="false"/>
          <w:i w:val="false"/>
          <w:color w:val="000000"/>
          <w:sz w:val="28"/>
        </w:rPr>
        <w:t>
      </w:t>
      </w:r>
      <w:r>
        <w:rPr>
          <w:rFonts w:ascii="Times New Roman"/>
          <w:b w:val="false"/>
          <w:i w:val="false"/>
          <w:color w:val="000000"/>
          <w:sz w:val="28"/>
        </w:rPr>
        <w:t xml:space="preserve">12.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13.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14.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16.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 xml:space="preserve">а - қызметшінің қорытынды бағасы, b - тікелей басшының бағасы, с -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17.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 21-ден 33 балға дейін - "қанағаттанарлық", 33 баллдан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18.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19.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xml:space="preserve">1) бағалау нәтижелері бекітеді; </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 қызметінің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кадр қызметімен қате жеберілсе.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20. Кадр қызметі қызметшіні бағалау нәтижелерімен ол аяқталған соң бес жұмыс күні ішінде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еркін нұсқада бас тарту туралы акт жасайды.</w:t>
      </w:r>
      <w:r>
        <w:br/>
      </w:r>
      <w:r>
        <w:rPr>
          <w:rFonts w:ascii="Times New Roman"/>
          <w:b w:val="false"/>
          <w:i w:val="false"/>
          <w:color w:val="000000"/>
          <w:sz w:val="28"/>
        </w:rPr>
        <w:t>
      </w:t>
      </w:r>
      <w:r>
        <w:rPr>
          <w:rFonts w:ascii="Times New Roman"/>
          <w:b w:val="false"/>
          <w:i w:val="false"/>
          <w:color w:val="000000"/>
          <w:sz w:val="28"/>
        </w:rPr>
        <w:t xml:space="preserve">21. Осы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22.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23.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"Қызылорда облыстық мәслихатының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24. Қабылданған шешім туралы ақпаратты "Қызылорда облыстық мәслихатының аппараты" мемлекеттік мекемесі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p>
        </w:tc>
      </w:tr>
    </w:tbl>
    <w:bookmarkStart w:name="z76"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аты-жөні:__________________________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499"/>
        <w:gridCol w:w="1500"/>
        <w:gridCol w:w="4280"/>
        <w:gridCol w:w="2016"/>
        <w:gridCol w:w="8"/>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(тегі, аты-жөні)</w:t>
            </w:r>
            <w:r>
              <w:br/>
            </w:r>
            <w:r>
              <w:rPr>
                <w:rFonts w:ascii="Times New Roman"/>
                <w:b w:val="false"/>
                <w:i w:val="false"/>
                <w:color w:val="000000"/>
                <w:sz w:val="20"/>
              </w:rPr>
              <w:t>
</w:t>
            </w:r>
            <w:r>
              <w:rPr>
                <w:rFonts w:ascii="Times New Roman"/>
                <w:b w:val="false"/>
                <w:i w:val="false"/>
                <w:color w:val="000000"/>
                <w:sz w:val="20"/>
              </w:rPr>
              <w:t xml:space="preserve"> 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 (тегі, аты-жөні)</w:t>
            </w:r>
            <w:r>
              <w:br/>
            </w:r>
            <w:r>
              <w:rPr>
                <w:rFonts w:ascii="Times New Roman"/>
                <w:b w:val="false"/>
                <w:i w:val="false"/>
                <w:color w:val="000000"/>
                <w:sz w:val="20"/>
              </w:rPr>
              <w:t>
</w:t>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p>
        </w:tc>
      </w:tr>
    </w:tbl>
    <w:bookmarkStart w:name="z96"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аты-жөні:___________________________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қосындысы)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қызметшілерінің қызметін жыл сайынғы бағалаудың әдістемесіне</w:t>
            </w:r>
            <w:r>
              <w:br/>
            </w:r>
            <w:r>
              <w:rPr>
                <w:rFonts w:ascii="Times New Roman"/>
                <w:b w:val="false"/>
                <w:i w:val="false"/>
                <w:color w:val="000000"/>
                <w:sz w:val="20"/>
              </w:rPr>
              <w:t>3-қосымша</w:t>
            </w:r>
          </w:p>
        </w:tc>
      </w:tr>
    </w:tbl>
    <w:bookmarkStart w:name="z111" w:id="10"/>
    <w:p>
      <w:pPr>
        <w:spacing w:after="0"/>
        <w:ind w:left="0"/>
        <w:jc w:val="left"/>
      </w:pPr>
      <w:r>
        <w:rPr>
          <w:rFonts w:ascii="Times New Roman"/>
          <w:b/>
          <w:i w:val="false"/>
          <w:color w:val="000000"/>
        </w:rPr>
        <w:t xml:space="preserve"> Бағалау жөніндегі комиссия отырысының хаттамасы</w:t>
      </w:r>
    </w:p>
    <w:bookmarkEnd w:id="10"/>
    <w:bookmarkStart w:name="z112" w:id="11"/>
    <w:p>
      <w:pPr>
        <w:spacing w:after="0"/>
        <w:ind w:left="0"/>
        <w:jc w:val="left"/>
      </w:pPr>
      <w:r>
        <w:rPr>
          <w:rFonts w:ascii="Times New Roman"/>
          <w:b/>
          <w:i w:val="false"/>
          <w:color w:val="000000"/>
        </w:rPr>
        <w:t xml:space="preserve"> ______________________________________________________</w:t>
      </w:r>
    </w:p>
    <w:bookmarkEnd w:id="11"/>
    <w:bookmarkStart w:name="z113" w:id="12"/>
    <w:p>
      <w:pPr>
        <w:spacing w:after="0"/>
        <w:ind w:left="0"/>
        <w:jc w:val="left"/>
      </w:pPr>
      <w:r>
        <w:rPr>
          <w:rFonts w:ascii="Times New Roman"/>
          <w:b/>
          <w:i w:val="false"/>
          <w:color w:val="000000"/>
        </w:rPr>
        <w:t xml:space="preserve"> (мемлекеттік орган атауы)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3318"/>
        <w:gridCol w:w="2248"/>
        <w:gridCol w:w="1443"/>
        <w:gridCol w:w="1444"/>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br/>
            </w:r>
            <w:r>
              <w:rPr>
                <w:rFonts w:ascii="Times New Roman"/>
                <w:b w:val="false"/>
                <w:i w:val="false"/>
                <w:color w:val="000000"/>
                <w:sz w:val="20"/>
              </w:rPr>
              <w:t>
тегі, аты-жөні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