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d16a" w14:textId="fa9d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Жаңақорған және Жалағаш аудандары аумағындағы Сырдария өзенінің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Қызылорда облысы әкімдігінің 2015 жылғы 29 желтоқсандағы № 285 қаулысы. Қызылорда облысының Әділет департаментінде 2016 жылғы 03 ақпанда № 5331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Су кодексі" Қазақстан Республикасының 2003 жылғы 9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Бекітілген жобалық құжаттама негізінде Қызылорда облысының Арал, Қазалы және Қармақшы аудандарының аумақтары шекарасында Сырдария өзенінің су қорғау аймақтары мен белдеулері;</w:t>
      </w:r>
      <w:r>
        <w:br/>
      </w:r>
      <w:r>
        <w:rPr>
          <w:rFonts w:ascii="Times New Roman"/>
          <w:b w:val="false"/>
          <w:i w:val="false"/>
          <w:color w:val="000000"/>
          <w:sz w:val="28"/>
        </w:rPr>
        <w:t xml:space="preserve">
      </w:t>
      </w:r>
      <w:r>
        <w:rPr>
          <w:rFonts w:ascii="Times New Roman"/>
          <w:b w:val="false"/>
          <w:i w:val="false"/>
          <w:color w:val="000000"/>
          <w:sz w:val="28"/>
        </w:rPr>
        <w:t xml:space="preserve">Қызылорда облысының Жаңақорған және Жалағаш аудандарының аумақтары шекарасында Сырдария өзенінің су қорғау аймақтары мен белдеулерінің шаруашылықта пайдалану режимі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2. Қызылорда облысының Жаңақорған және Жалағаш аудандарының әкімдері және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бассейіндік инспекциясы" республикалық мемлекеттік мекемесі (келісім бойынша)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20"/>
        <w:gridCol w:w="4180"/>
      </w:tblGrid>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реттеу және қорғау жөніндегі</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Арал-Сырдария бассейіндік</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республикалық</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________________Ә. Қарлыханов</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"29"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285 қаулысына қосымша</w:t>
            </w:r>
          </w:p>
        </w:tc>
      </w:tr>
    </w:tbl>
    <w:bookmarkStart w:name="z23" w:id="1"/>
    <w:p>
      <w:pPr>
        <w:spacing w:after="0"/>
        <w:ind w:left="0"/>
        <w:jc w:val="left"/>
      </w:pPr>
      <w:r>
        <w:rPr>
          <w:rFonts w:ascii="Times New Roman"/>
          <w:b/>
          <w:i w:val="false"/>
          <w:color w:val="000000"/>
        </w:rPr>
        <w:t xml:space="preserve"> Қызылорда облысының Жаңақорған және Жалағаш аудандарының аумақтары шекарасында Сырдария өзенінің су қорғау аймақтары мен белдеулерінің шаруашылықта пайдалану режимі</w:t>
      </w:r>
    </w:p>
    <w:bookmarkEnd w:id="1"/>
    <w:bookmarkStart w:name="z24" w:id="2"/>
    <w:p>
      <w:pPr>
        <w:spacing w:after="0"/>
        <w:ind w:left="0"/>
        <w:jc w:val="both"/>
      </w:pPr>
      <w:r>
        <w:rPr>
          <w:rFonts w:ascii="Times New Roman"/>
          <w:b w:val="false"/>
          <w:i w:val="false"/>
          <w:color w:val="000000"/>
          <w:sz w:val="28"/>
        </w:rPr>
        <w:t>
      1. Су қорғау аймақтарының шегінде:</w:t>
      </w:r>
      <w:r>
        <w:br/>
      </w:r>
      <w:r>
        <w:rPr>
          <w:rFonts w:ascii="Times New Roman"/>
          <w:b w:val="false"/>
          <w:i w:val="false"/>
          <w:color w:val="000000"/>
          <w:sz w:val="28"/>
        </w:rPr>
        <w:t xml:space="preserve">
      </w:t>
      </w:r>
      <w:r>
        <w:rPr>
          <w:rFonts w:ascii="Times New Roman"/>
          <w:b w:val="false"/>
          <w:i w:val="false"/>
          <w:color w:val="000000"/>
          <w:sz w:val="28"/>
        </w:rPr>
        <w:t>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r>
        <w:br/>
      </w:r>
      <w:r>
        <w:rPr>
          <w:rFonts w:ascii="Times New Roman"/>
          <w:b w:val="false"/>
          <w:i w:val="false"/>
          <w:color w:val="000000"/>
          <w:sz w:val="28"/>
        </w:rPr>
        <w:t xml:space="preserve">
      </w:t>
      </w:r>
      <w:r>
        <w:rPr>
          <w:rFonts w:ascii="Times New Roman"/>
          <w:b w:val="false"/>
          <w:i w:val="false"/>
          <w:color w:val="000000"/>
          <w:sz w:val="28"/>
        </w:rPr>
        <w:t>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xml:space="preserve">
      </w:t>
      </w:r>
      <w:r>
        <w:rPr>
          <w:rFonts w:ascii="Times New Roman"/>
          <w:b w:val="false"/>
          <w:i w:val="false"/>
          <w:color w:val="000000"/>
          <w:sz w:val="28"/>
        </w:rPr>
        <w:t>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xml:space="preserve">
      </w:t>
      </w:r>
      <w:r>
        <w:rPr>
          <w:rFonts w:ascii="Times New Roman"/>
          <w:b w:val="false"/>
          <w:i w:val="false"/>
          <w:color w:val="000000"/>
          <w:sz w:val="28"/>
        </w:rPr>
        <w:t>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xml:space="preserve">
      </w:t>
      </w:r>
      <w:r>
        <w:rPr>
          <w:rFonts w:ascii="Times New Roman"/>
          <w:b w:val="false"/>
          <w:i w:val="false"/>
          <w:color w:val="000000"/>
          <w:sz w:val="28"/>
        </w:rPr>
        <w:t>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xml:space="preserve">
      </w:t>
      </w:r>
      <w:r>
        <w:rPr>
          <w:rFonts w:ascii="Times New Roman"/>
          <w:b w:val="false"/>
          <w:i w:val="false"/>
          <w:color w:val="000000"/>
          <w:sz w:val="28"/>
        </w:rPr>
        <w:t>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xml:space="preserve">
      </w:t>
      </w:r>
      <w:r>
        <w:rPr>
          <w:rFonts w:ascii="Times New Roman"/>
          <w:b w:val="false"/>
          <w:i w:val="false"/>
          <w:color w:val="000000"/>
          <w:sz w:val="28"/>
        </w:rPr>
        <w:t>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r>
        <w:br/>
      </w:r>
      <w:r>
        <w:rPr>
          <w:rFonts w:ascii="Times New Roman"/>
          <w:b w:val="false"/>
          <w:i w:val="false"/>
          <w:color w:val="000000"/>
          <w:sz w:val="28"/>
        </w:rPr>
        <w:t xml:space="preserve">
      </w:t>
      </w:r>
      <w:r>
        <w:rPr>
          <w:rFonts w:ascii="Times New Roman"/>
          <w:b w:val="false"/>
          <w:i w:val="false"/>
          <w:color w:val="000000"/>
          <w:sz w:val="28"/>
        </w:rPr>
        <w:t>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r>
        <w:br/>
      </w:r>
      <w:r>
        <w:rPr>
          <w:rFonts w:ascii="Times New Roman"/>
          <w:b w:val="false"/>
          <w:i w:val="false"/>
          <w:color w:val="000000"/>
          <w:sz w:val="28"/>
        </w:rPr>
        <w:t xml:space="preserve">
      </w:t>
      </w:r>
      <w:r>
        <w:rPr>
          <w:rFonts w:ascii="Times New Roman"/>
          <w:b w:val="false"/>
          <w:i w:val="false"/>
          <w:color w:val="000000"/>
          <w:sz w:val="28"/>
        </w:rPr>
        <w:t>2. Су қорғау белдеулерінің шегінде:</w:t>
      </w:r>
      <w:r>
        <w:br/>
      </w:r>
      <w:r>
        <w:rPr>
          <w:rFonts w:ascii="Times New Roman"/>
          <w:b w:val="false"/>
          <w:i w:val="false"/>
          <w:color w:val="000000"/>
          <w:sz w:val="28"/>
        </w:rPr>
        <w:t xml:space="preserve">
      </w:t>
      </w:r>
      <w:r>
        <w:rPr>
          <w:rFonts w:ascii="Times New Roman"/>
          <w:b w:val="false"/>
          <w:i w:val="false"/>
          <w:color w:val="000000"/>
          <w:sz w:val="28"/>
        </w:rPr>
        <w:t>1) су объектілерінің сапалық және гидрологиялық жай-күйін нашарлататын (ластану, қоқыстану, сарқылу) шаруашылық қызметіне немесе өзге де қызметке;</w:t>
      </w:r>
      <w:r>
        <w:br/>
      </w:r>
      <w:r>
        <w:rPr>
          <w:rFonts w:ascii="Times New Roman"/>
          <w:b w:val="false"/>
          <w:i w:val="false"/>
          <w:color w:val="000000"/>
          <w:sz w:val="28"/>
        </w:rPr>
        <w:t xml:space="preserve">
      </w:t>
      </w:r>
      <w:r>
        <w:rPr>
          <w:rFonts w:ascii="Times New Roman"/>
          <w:b w:val="false"/>
          <w:i w:val="false"/>
          <w:color w:val="000000"/>
          <w:sz w:val="28"/>
        </w:rPr>
        <w:t>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xml:space="preserve">
      </w:t>
      </w:r>
      <w:r>
        <w:rPr>
          <w:rFonts w:ascii="Times New Roman"/>
          <w:b w:val="false"/>
          <w:i w:val="false"/>
          <w:color w:val="000000"/>
          <w:sz w:val="28"/>
        </w:rPr>
        <w:t>3) бау - бақша егуге және саяжай салуға жер учаскелерін беруге;</w:t>
      </w:r>
      <w:r>
        <w:br/>
      </w:r>
      <w:r>
        <w:rPr>
          <w:rFonts w:ascii="Times New Roman"/>
          <w:b w:val="false"/>
          <w:i w:val="false"/>
          <w:color w:val="000000"/>
          <w:sz w:val="28"/>
        </w:rPr>
        <w:t xml:space="preserve">
      </w:t>
      </w:r>
      <w:r>
        <w:rPr>
          <w:rFonts w:ascii="Times New Roman"/>
          <w:b w:val="false"/>
          <w:i w:val="false"/>
          <w:color w:val="000000"/>
          <w:sz w:val="28"/>
        </w:rPr>
        <w:t>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xml:space="preserve">
      </w:t>
      </w:r>
      <w:r>
        <w:rPr>
          <w:rFonts w:ascii="Times New Roman"/>
          <w:b w:val="false"/>
          <w:i w:val="false"/>
          <w:color w:val="000000"/>
          <w:sz w:val="28"/>
        </w:rPr>
        <w:t>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xml:space="preserve">
      </w:t>
      </w:r>
      <w:r>
        <w:rPr>
          <w:rFonts w:ascii="Times New Roman"/>
          <w:b w:val="false"/>
          <w:i w:val="false"/>
          <w:color w:val="000000"/>
          <w:sz w:val="28"/>
        </w:rPr>
        <w:t>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xml:space="preserve">
      </w:t>
      </w:r>
      <w:r>
        <w:rPr>
          <w:rFonts w:ascii="Times New Roman"/>
          <w:b w:val="false"/>
          <w:i w:val="false"/>
          <w:color w:val="000000"/>
          <w:sz w:val="28"/>
        </w:rPr>
        <w:t>7) тыңайтқыштардың барлық түрлерін қолдануға тыйым салынады.</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