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bc142" w14:textId="d6bc1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Шиелі және Сырдария аудандары аумағындағы Сырдария өзенінің су қорғау аймақтарын, белдеулерін және оларды шаруашылықта пайдалану режимін белгілеу туралы</w:t>
      </w:r>
    </w:p>
    <w:p>
      <w:pPr>
        <w:spacing w:after="0"/>
        <w:ind w:left="0"/>
        <w:jc w:val="both"/>
      </w:pPr>
      <w:r>
        <w:rPr>
          <w:rFonts w:ascii="Times New Roman"/>
          <w:b w:val="false"/>
          <w:i w:val="false"/>
          <w:color w:val="000000"/>
          <w:sz w:val="28"/>
        </w:rPr>
        <w:t>Қызылорда облысы әкімдігінің 2015 жылғы 29 желтоқсандағы № 283 қаулысы. Қызылорда облысының Әділет департаментінде 2016 жылғы 05 ақпанда № 5340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 Қазақстан Республикасының 2003 жылғы 20 маусымдағы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Су кодексі" Қазақстан Республикасының 2003 жылғы 9 шілдедегі </w:t>
      </w:r>
      <w:r>
        <w:rPr>
          <w:rFonts w:ascii="Times New Roman"/>
          <w:b w:val="false"/>
          <w:i w:val="false"/>
          <w:color w:val="000000"/>
          <w:sz w:val="28"/>
        </w:rPr>
        <w:t>Кодексіне</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p>
    <w:bookmarkEnd w:id="0"/>
    <w:bookmarkStart w:name="z6" w:id="1"/>
    <w:p>
      <w:pPr>
        <w:spacing w:after="0"/>
        <w:ind w:left="0"/>
        <w:jc w:val="both"/>
      </w:pPr>
      <w:r>
        <w:rPr>
          <w:rFonts w:ascii="Times New Roman"/>
          <w:b w:val="false"/>
          <w:i w:val="false"/>
          <w:color w:val="000000"/>
          <w:sz w:val="28"/>
        </w:rPr>
        <w:t>
      1. Бекітілген жобалау құжаттамасы негізінде белгіленсін:</w:t>
      </w:r>
    </w:p>
    <w:bookmarkEnd w:id="1"/>
    <w:bookmarkStart w:name="z42"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Қызылорда облысының Шиелі және Сырдария аудандары аумағындағы Сырдария өзенінің су қорғау аймақтары мен белдеулері;</w:t>
      </w:r>
    </w:p>
    <w:bookmarkEnd w:id="2"/>
    <w:bookmarkStart w:name="z43"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Қызылорда облысының Шиелі және Сырдария аудандары аумағындағы Сырдария өзенінің су қорғау аймақтары мен белдеулерінің шаруашылықта пайдалану режимі.</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әкімдігінің 02.02.2021 </w:t>
      </w:r>
      <w:r>
        <w:rPr>
          <w:rFonts w:ascii="Times New Roman"/>
          <w:b w:val="false"/>
          <w:i w:val="false"/>
          <w:color w:val="000000"/>
          <w:sz w:val="28"/>
        </w:rPr>
        <w:t>№ 194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2. Қызылорда облысының Шиелі және Сырдария аудандарының әкімдері және "Қазақстан Республикасы Ауыл шаруашылығы министрлігі Су ресурстары комитетінің Су ресурстарын пайдалануды реттеу және қорғау жөніндегі Арал-Сырдария бассейіндік инспекциясы" республикалық мемлекеттік мекемесі (келісім бойынша) осы қаулыдан туындайтын шараларды қабылдасын.</w:t>
      </w:r>
    </w:p>
    <w:bookmarkEnd w:id="4"/>
    <w:bookmarkStart w:name="z8" w:id="5"/>
    <w:p>
      <w:pPr>
        <w:spacing w:after="0"/>
        <w:ind w:left="0"/>
        <w:jc w:val="both"/>
      </w:pPr>
      <w:r>
        <w:rPr>
          <w:rFonts w:ascii="Times New Roman"/>
          <w:b w:val="false"/>
          <w:i w:val="false"/>
          <w:color w:val="000000"/>
          <w:sz w:val="28"/>
        </w:rPr>
        <w:t>
      3. Осы қаулының орындалуын бақылау Қызылорда облысы әкімінің орынбасары С.С. Қожаниязовқа жүктелсін.</w:t>
      </w:r>
    </w:p>
    <w:bookmarkEnd w:id="5"/>
    <w:bookmarkStart w:name="z9"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817"/>
        <w:gridCol w:w="4183"/>
      </w:tblGrid>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1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 шаруашылығы министрлігі</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 комитетінің</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реттеу және қорғау жөніндегі</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Арал-Сырдария бассейіндік</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 республикалық</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мемлекеттік мекемесінің басшысы</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 Ә. Қарлыханов</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2015 жылғы "29" желтоқсан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"29" желтоқсандағы №283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1-қосымша</w:t>
            </w:r>
          </w:p>
        </w:tc>
      </w:tr>
    </w:tbl>
    <w:bookmarkStart w:name="z77" w:id="7"/>
    <w:p>
      <w:pPr>
        <w:spacing w:after="0"/>
        <w:ind w:left="0"/>
        <w:jc w:val="left"/>
      </w:pPr>
      <w:r>
        <w:rPr>
          <w:rFonts w:ascii="Times New Roman"/>
          <w:b/>
          <w:i w:val="false"/>
          <w:color w:val="000000"/>
        </w:rPr>
        <w:t xml:space="preserve"> Қызылорда облысының Шиелі және Сырдария аудандары аумағындағы Сырдария өзенінің су қорғау аймақтары мен белдеулері</w:t>
      </w:r>
    </w:p>
    <w:bookmarkEnd w:id="7"/>
    <w:p>
      <w:pPr>
        <w:spacing w:after="0"/>
        <w:ind w:left="0"/>
        <w:jc w:val="both"/>
      </w:pPr>
      <w:r>
        <w:rPr>
          <w:rFonts w:ascii="Times New Roman"/>
          <w:b w:val="false"/>
          <w:i w:val="false"/>
          <w:color w:val="ff0000"/>
          <w:sz w:val="28"/>
        </w:rPr>
        <w:t xml:space="preserve">
      Ескерту. Қаулы 1-қосымшамен толықтырылды - Қызылорда облысы әкімдігінің 02.02.2021 </w:t>
      </w:r>
      <w:r>
        <w:rPr>
          <w:rFonts w:ascii="Times New Roman"/>
          <w:b w:val="false"/>
          <w:i w:val="false"/>
          <w:color w:val="ff0000"/>
          <w:sz w:val="28"/>
        </w:rPr>
        <w:t>№ 194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057"/>
        <w:gridCol w:w="1448"/>
        <w:gridCol w:w="4279"/>
        <w:gridCol w:w="2229"/>
        <w:gridCol w:w="2230"/>
      </w:tblGrid>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атауы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бірліктердің атауы</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 мен белдеуінің көлемі, гектар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аймағының ені, метр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белдеуінің ені, метр</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25979,9</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"29" желтоқсандағы №283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2-қосымша</w:t>
            </w:r>
          </w:p>
        </w:tc>
      </w:tr>
    </w:tbl>
    <w:bookmarkStart w:name="z84" w:id="8"/>
    <w:p>
      <w:pPr>
        <w:spacing w:after="0"/>
        <w:ind w:left="0"/>
        <w:jc w:val="left"/>
      </w:pPr>
      <w:r>
        <w:rPr>
          <w:rFonts w:ascii="Times New Roman"/>
          <w:b/>
          <w:i w:val="false"/>
          <w:color w:val="000000"/>
        </w:rPr>
        <w:t xml:space="preserve"> Қызылорда облысының Шиелі және Сырдария аудандары аумағындағы Сырдария өзенінің су қорғау аймақтары мен белдеулерінің шаруашылықта пайдалану режимі</w:t>
      </w:r>
    </w:p>
    <w:bookmarkEnd w:id="8"/>
    <w:p>
      <w:pPr>
        <w:spacing w:after="0"/>
        <w:ind w:left="0"/>
        <w:jc w:val="both"/>
      </w:pPr>
      <w:r>
        <w:rPr>
          <w:rFonts w:ascii="Times New Roman"/>
          <w:b w:val="false"/>
          <w:i w:val="false"/>
          <w:color w:val="ff0000"/>
          <w:sz w:val="28"/>
        </w:rPr>
        <w:t xml:space="preserve">
      Ескерту. 2-қосымша жаңа редакцияда - Қызылорда облысы әкімдігінің 02.02.2021 </w:t>
      </w:r>
      <w:r>
        <w:rPr>
          <w:rFonts w:ascii="Times New Roman"/>
          <w:b w:val="false"/>
          <w:i w:val="false"/>
          <w:color w:val="ff0000"/>
          <w:sz w:val="28"/>
        </w:rPr>
        <w:t>№ 194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85" w:id="9"/>
    <w:p>
      <w:pPr>
        <w:spacing w:after="0"/>
        <w:ind w:left="0"/>
        <w:jc w:val="both"/>
      </w:pPr>
      <w:r>
        <w:rPr>
          <w:rFonts w:ascii="Times New Roman"/>
          <w:b w:val="false"/>
          <w:i w:val="false"/>
          <w:color w:val="000000"/>
          <w:sz w:val="28"/>
        </w:rPr>
        <w:t>
      1. Су қорғау аймақтарының шегінде:</w:t>
      </w:r>
    </w:p>
    <w:bookmarkEnd w:id="9"/>
    <w:bookmarkStart w:name="z86" w:id="10"/>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10"/>
    <w:bookmarkStart w:name="z87" w:id="11"/>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11"/>
    <w:bookmarkStart w:name="z88" w:id="12"/>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12"/>
    <w:bookmarkStart w:name="z89" w:id="13"/>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13"/>
    <w:bookmarkStart w:name="z90" w:id="14"/>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14"/>
    <w:bookmarkStart w:name="z91" w:id="15"/>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15"/>
    <w:bookmarkStart w:name="z92" w:id="16"/>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16"/>
    <w:bookmarkStart w:name="z93" w:id="17"/>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17"/>
    <w:bookmarkStart w:name="z94" w:id="18"/>
    <w:p>
      <w:pPr>
        <w:spacing w:after="0"/>
        <w:ind w:left="0"/>
        <w:jc w:val="both"/>
      </w:pPr>
      <w:r>
        <w:rPr>
          <w:rFonts w:ascii="Times New Roman"/>
          <w:b w:val="false"/>
          <w:i w:val="false"/>
          <w:color w:val="000000"/>
          <w:sz w:val="28"/>
        </w:rPr>
        <w:t>
      2. Су қорғау белдеулерінің шегінде:</w:t>
      </w:r>
    </w:p>
    <w:bookmarkEnd w:id="18"/>
    <w:bookmarkStart w:name="z95" w:id="19"/>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19"/>
    <w:bookmarkStart w:name="z96" w:id="20"/>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bookmarkEnd w:id="20"/>
    <w:bookmarkStart w:name="z97" w:id="21"/>
    <w:p>
      <w:pPr>
        <w:spacing w:after="0"/>
        <w:ind w:left="0"/>
        <w:jc w:val="both"/>
      </w:pPr>
      <w:r>
        <w:rPr>
          <w:rFonts w:ascii="Times New Roman"/>
          <w:b w:val="false"/>
          <w:i w:val="false"/>
          <w:color w:val="000000"/>
          <w:sz w:val="28"/>
        </w:rPr>
        <w:t xml:space="preserve">
      3) бау-бақша егуге және саяжай салуға жер учаскелерін беруге; </w:t>
      </w:r>
    </w:p>
    <w:bookmarkEnd w:id="21"/>
    <w:bookmarkStart w:name="z98" w:id="22"/>
    <w:p>
      <w:pPr>
        <w:spacing w:after="0"/>
        <w:ind w:left="0"/>
        <w:jc w:val="both"/>
      </w:pPr>
      <w:r>
        <w:rPr>
          <w:rFonts w:ascii="Times New Roman"/>
          <w:b w:val="false"/>
          <w:i w:val="false"/>
          <w:color w:val="000000"/>
          <w:sz w:val="28"/>
        </w:rPr>
        <w:t xml:space="preserve">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 </w:t>
      </w:r>
    </w:p>
    <w:bookmarkEnd w:id="22"/>
    <w:bookmarkStart w:name="z99" w:id="23"/>
    <w:p>
      <w:pPr>
        <w:spacing w:after="0"/>
        <w:ind w:left="0"/>
        <w:jc w:val="both"/>
      </w:pPr>
      <w:r>
        <w:rPr>
          <w:rFonts w:ascii="Times New Roman"/>
          <w:b w:val="false"/>
          <w:i w:val="false"/>
          <w:color w:val="000000"/>
          <w:sz w:val="28"/>
        </w:rPr>
        <w:t xml:space="preserve">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 </w:t>
      </w:r>
    </w:p>
    <w:bookmarkEnd w:id="23"/>
    <w:bookmarkStart w:name="z100" w:id="24"/>
    <w:p>
      <w:pPr>
        <w:spacing w:after="0"/>
        <w:ind w:left="0"/>
        <w:jc w:val="both"/>
      </w:pPr>
      <w:r>
        <w:rPr>
          <w:rFonts w:ascii="Times New Roman"/>
          <w:b w:val="false"/>
          <w:i w:val="false"/>
          <w:color w:val="000000"/>
          <w:sz w:val="28"/>
        </w:rPr>
        <w:t xml:space="preserve">
      6) шатыр қалашықтарын, көлік құралдары үшін тұрақты тұрақтарды, малдың жазғы жайылым қостарын орналастыруға; </w:t>
      </w:r>
    </w:p>
    <w:bookmarkEnd w:id="24"/>
    <w:bookmarkStart w:name="z101" w:id="25"/>
    <w:p>
      <w:pPr>
        <w:spacing w:after="0"/>
        <w:ind w:left="0"/>
        <w:jc w:val="both"/>
      </w:pPr>
      <w:r>
        <w:rPr>
          <w:rFonts w:ascii="Times New Roman"/>
          <w:b w:val="false"/>
          <w:i w:val="false"/>
          <w:color w:val="000000"/>
          <w:sz w:val="28"/>
        </w:rPr>
        <w:t xml:space="preserve">
      7) пестицидтер мен тыңайтқыштардың барлық түрлерін қолдануға тыйым салынады. </w:t>
      </w:r>
    </w:p>
    <w:bookmarkEnd w:id="25"/>
    <w:bookmarkStart w:name="z102" w:id="26"/>
    <w:p>
      <w:pPr>
        <w:spacing w:after="0"/>
        <w:ind w:left="0"/>
        <w:jc w:val="both"/>
      </w:pPr>
      <w:r>
        <w:rPr>
          <w:rFonts w:ascii="Times New Roman"/>
          <w:b w:val="false"/>
          <w:i w:val="false"/>
          <w:color w:val="000000"/>
          <w:sz w:val="28"/>
        </w:rPr>
        <w:t>
      3. Қазақстан Республикасының заңнамасында белгіленген тәртіппен келісілген және салалық сараптамалардың түйіндерін қамтитын, құрылыс жобаларына (техникалық-экономикалық негіздемелерге, жобалау-сметалық құжаттамаға) ведомстводан тыс кешенді сараптаманың оң қорытындысы алынған жобалар болмаса, су қорғау аймақтары мен белдеулерінде кәсіпорындар, ғимараттар, құрылыстар мен коммуникациялар салуға (реконструкциялауға, күрделі жөндеуге) тыйым салынады.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