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d000" w14:textId="3fcd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 мен тұйығын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03 шілдедегі N 183-қ қаулысы және Қызылорда облысы Арал аудандық мәслихатының 2015 жылғы 03 шілдедегі N 237 шешімі. Қызылорда облысының Әділет департаментінде 2015 жылғы 30 шілдеде N 5077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Қызылорда облыстық ономастикалық комиссиясының 2015 жылғы 24 сәуірдегі № 1 және 2015 жылғы 6 мамырдағы № 1 қорытындыларына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бөлігіне өзгерістер енгізілді - Қызылорда облысы Арал ауданы әкімдігінің 11.04.2024 № 52-қ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облысы Арал аудандық мәслихатының 11.04.2024 № 211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 қаласының келесі көшелері мен тұйығы: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Ленинград көшесін Алданыш Халықұловтың есімімен;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Мостовая көшесін Әбдіқазы Баймырзаевтың есімімен;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Д.Менделеев көшесін Қайберен Каденовтың есімімен;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Б.Белинский көшесін Бержан Төремұратовтың есімімен;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А.Пушкин тұйығы Ғани Шектібаевтың есімімен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отыз сегізінші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