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74b0" w14:textId="abb7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 жергілікті атқарушы органдарының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2015 жылғы 15 шілдедегі № 181 қаулысы. Қызылорда облысының Әділет департаментінде 2015 жылғы 18 тамызда № 5104 болып тіркелді. Күші жойылды - Қызылорда облысы Қазалы ауданы әкімдігінің 2016 жылғы 25 қаңтардағы № 17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w:t>
      </w:r>
      <w:r>
        <w:rPr>
          <w:rFonts w:ascii="Times New Roman"/>
          <w:b w:val="false"/>
          <w:i w:val="false"/>
          <w:color w:val="ff0000"/>
          <w:sz w:val="28"/>
        </w:rPr>
        <w:t xml:space="preserve">Қызылорда облысы Қазалы ауданы әкімдігінің 25.01.2016 </w:t>
      </w:r>
      <w:r>
        <w:rPr>
          <w:rFonts w:ascii="Times New Roman"/>
          <w:b w:val="false"/>
          <w:i w:val="false"/>
          <w:color w:val="ff0000"/>
          <w:sz w:val="28"/>
        </w:rPr>
        <w:t>№ 17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Жарлығына сәйкес Қазалы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Қазалы ауданы жергілікті атқарушы органдарының "Б" корпусы мемлекеттік әкімшілік қызметшілерінің қызметін жыл сайынғы бағалаудың </w:t>
      </w:r>
      <w:r>
        <w:rPr>
          <w:rFonts w:ascii="Times New Roman"/>
          <w:b w:val="false"/>
          <w:i w:val="false"/>
          <w:color w:val="000000"/>
          <w:sz w:val="28"/>
        </w:rPr>
        <w:t xml:space="preserve">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Аудандық бюджеттен қаржыландырылатын атқарушы органдар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"Қазалы ауданы әкімінің аппараты"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Жарылқап</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w:t>
            </w:r>
            <w:r>
              <w:br/>
            </w:r>
            <w:r>
              <w:rPr>
                <w:rFonts w:ascii="Times New Roman"/>
                <w:b w:val="false"/>
                <w:i w:val="false"/>
                <w:color w:val="000000"/>
                <w:sz w:val="20"/>
              </w:rPr>
              <w:t>2015 жылғы 15 шілдедегі</w:t>
            </w:r>
            <w:r>
              <w:br/>
            </w:r>
            <w:r>
              <w:rPr>
                <w:rFonts w:ascii="Times New Roman"/>
                <w:b w:val="false"/>
                <w:i w:val="false"/>
                <w:color w:val="000000"/>
                <w:sz w:val="20"/>
              </w:rPr>
              <w:t>№ 181 қаулысымен бекітілген</w:t>
            </w:r>
          </w:p>
        </w:tc>
      </w:tr>
    </w:tbl>
    <w:bookmarkStart w:name="z7" w:id="0"/>
    <w:p>
      <w:pPr>
        <w:spacing w:after="0"/>
        <w:ind w:left="0"/>
        <w:jc w:val="left"/>
      </w:pPr>
      <w:r>
        <w:rPr>
          <w:rFonts w:ascii="Times New Roman"/>
          <w:b/>
          <w:i w:val="false"/>
          <w:color w:val="000000"/>
        </w:rPr>
        <w:t xml:space="preserve"> Қазалы ауданы жергілікті атқарушы органдарының "Б" корпусы мемлекеттік әкімшілік қызметшілерінің қызметін жыл сайынғы бағалаудың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Қазалы ауданы жергілікті атқарушы органдарының "Б" корпусы мемлекеттік әкімшілік қызметшілерінің қызметін жыл сайынғы бағалаудың әдістемесі (бұдан әрі - Әдістеме)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w:t>
      </w:r>
      <w:r>
        <w:rPr>
          <w:rFonts w:ascii="Times New Roman"/>
          <w:b w:val="false"/>
          <w:i w:val="false"/>
          <w:color w:val="000000"/>
          <w:sz w:val="28"/>
        </w:rPr>
        <w:t xml:space="preserve"> № 86</w:t>
      </w:r>
      <w:r>
        <w:rPr>
          <w:rFonts w:ascii="Times New Roman"/>
          <w:b w:val="false"/>
          <w:i w:val="false"/>
          <w:color w:val="000000"/>
          <w:sz w:val="28"/>
        </w:rPr>
        <w:t xml:space="preserve"> бұйрығына (нормативтік құқықтық актілердің мемлекеттік тіркеу Тізілімінде № 10130 тіркелген) сәйкес әзірленді және Қазалыауданы жергілікті атқарушы органдарының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Аудандық бюджеттен қаржыландырылатын атқарушы органдардың басшылары мен кент және ауылдық округ әкімдері үшін бағалау Қазалы ауданының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Қазалыауданының әкімі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"Қазалы ауданы әкімінің аппараты" мемлекеттік мекемесінің басшысы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айналмалы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1"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44"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 xml:space="preserve">3) қызметшінің лауазымдық нұсқаулығын; </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қорытынды бағакөрсетілген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персоналды басқару қызметімен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xml:space="preserve">22. Персоналды басқару қызметі бағалау нәтижелерімен ол аяқталған соң бес жұмыс күні ішінде қызметшіні таныстырады. </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жергілікті атқарушы</w:t>
            </w:r>
            <w:r>
              <w:br/>
            </w:r>
            <w:r>
              <w:rPr>
                <w:rFonts w:ascii="Times New Roman"/>
                <w:b w:val="false"/>
                <w:i w:val="false"/>
                <w:color w:val="000000"/>
                <w:sz w:val="20"/>
              </w:rPr>
              <w:t>органдарының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жыл сайынғы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83"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453"/>
        <w:gridCol w:w="3627"/>
        <w:gridCol w:w="6151"/>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rPr>
                <w:rFonts w:ascii="Times New Roman"/>
                <w:b w:val="false"/>
                <w:i w:val="false"/>
                <w:color w:val="000000"/>
                <w:sz w:val="20"/>
              </w:rPr>
              <w:t>Қызметші (тегі, аты, әкесінің аты)</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w:t>
            </w:r>
            <w:r>
              <w:rPr>
                <w:rFonts w:ascii="Times New Roman"/>
                <w:b w:val="false"/>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жергілікті атқарушы</w:t>
            </w:r>
            <w:r>
              <w:br/>
            </w:r>
            <w:r>
              <w:rPr>
                <w:rFonts w:ascii="Times New Roman"/>
                <w:b w:val="false"/>
                <w:i w:val="false"/>
                <w:color w:val="000000"/>
                <w:sz w:val="20"/>
              </w:rPr>
              <w:t>органдарының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жыл сайынғы 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01"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жергілікті атқарушы</w:t>
            </w:r>
            <w:r>
              <w:br/>
            </w:r>
            <w:r>
              <w:rPr>
                <w:rFonts w:ascii="Times New Roman"/>
                <w:b w:val="false"/>
                <w:i w:val="false"/>
                <w:color w:val="000000"/>
                <w:sz w:val="20"/>
              </w:rPr>
              <w:t>органдарының "Б" корпусы мемлекеттік</w:t>
            </w:r>
            <w:r>
              <w:br/>
            </w:r>
            <w:r>
              <w:rPr>
                <w:rFonts w:ascii="Times New Roman"/>
                <w:b w:val="false"/>
                <w:i w:val="false"/>
                <w:color w:val="000000"/>
                <w:sz w:val="20"/>
              </w:rPr>
              <w:t>әкімшілік 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16"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5235"/>
        <w:gridCol w:w="2152"/>
        <w:gridCol w:w="1381"/>
        <w:gridCol w:w="1381"/>
      </w:tblGrid>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тегі, аты, әкесінің аты</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Тексерген:</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 Күні: __________________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қолы)</w:t>
      </w:r>
      <w:r>
        <w:br/>
      </w:r>
      <w:r>
        <w:rPr>
          <w:rFonts w:ascii="Times New Roman"/>
          <w:b w:val="false"/>
          <w:i w:val="false"/>
          <w:color w:val="000000"/>
          <w:sz w:val="28"/>
        </w:rPr>
        <w:t>
      </w:t>
      </w:r>
      <w:r>
        <w:rPr>
          <w:rFonts w:ascii="Times New Roman"/>
          <w:b w:val="false"/>
          <w:i w:val="false"/>
          <w:color w:val="000000"/>
          <w:sz w:val="28"/>
        </w:rPr>
        <w:t xml:space="preserve"> Комиссия төрағасы: __________________ Күні: __________________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 Күні: _________________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