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09d7" w14:textId="ae40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 бюджеті туралы" Жалағаш аудандық мәслихатының 2014 жылғы 24 желтоқсандағы № 41-2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2015 жылғы 22 шілдедегі № 45-3 шешімі. Қызылорда облысының Әділет департаментінде 2015 жылғы 06 тамызда № 5088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“Қазақстан Республикасының Бюджет кодексі”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“2015-2017 жылдарға арналған аудан бюджеті туралы” Жалағаш аудандық мәслихатының 2014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4840 нөмірімен тіркелген, “Жалағаш жаршысы” газетінде 2015 жылғы 28 қаңтарда жарияланған)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“1. 2015-2017 жылдарға арналған аудан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– 5 217 104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1 381 043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13 083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бойынша – 2 374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бойынша – 3 820 604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5 263 167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201 225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240 813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39 588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-198 322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–198 322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түсімі–240 813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өтеу–42 491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қалдықтары- 48 966 мың теңге.”;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1-9 және 1-10 -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“1-9. 2015 жылға арналған аудан бюджетінің кірістерінің жылдық болжамы бойынша “Басқа да салықтық емес түсімдер” ішкі сыныбы 2 534 мың теңгеге көбейтілсін;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1-10. 2015 жылға арналған аудан бюджетіне республикалық бюджеттен бөлінген ағымдағы нысаналы трансферттерден 15 мың теңге қысқартылғаны ескерілсін.”;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5-1 -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“5-1. 2015 жылға арналған аудан бюджетіне облыстық бюджеттен бөлінген ағымдағы нысаналы трансферттерден 832 мың теңге қысқартылғаны ескерілсін.”;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алғашқы ресми жарияланған күнінен бастап қолданысқа енгізіледі және 2015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XLV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“22” шілдедегі № 45-3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059"/>
        <w:gridCol w:w="1059"/>
        <w:gridCol w:w="7131"/>
        <w:gridCol w:w="23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қамту, әлеуметтік бағдарламалар және азаматтың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қамту, әлеуметтік бағдарламалар және азаматтың хал актілерін тіркеу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“Отан”, “Данқ” ордендерiмен марапатталған, “Халык Қаһарманы” атағын және республиканың құрметті атақтарын алған азаматтарды әлеуметтiк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органдардын шешiмі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соғысындағы Жеңістің жетпіс жылдығына арналған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қамту, әлеуметтік бағдарламалар және азаматтың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үйiн жобалау,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Мамандардың әлеуметтік көмек көрсетуі жөніндегі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және ветеринариялық бақылау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органының резервi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“22” шілдедегі № 45-3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5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құрамында кенттің, ауылдық округтердің шығыстары</w:t>
      </w:r>
    </w:p>
    <w:bookmarkEnd w:id="1"/>
    <w:bookmarkStart w:name="z25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9"/>
        <w:gridCol w:w="376"/>
        <w:gridCol w:w="576"/>
        <w:gridCol w:w="145"/>
        <w:gridCol w:w="1102"/>
        <w:gridCol w:w="360"/>
        <w:gridCol w:w="452"/>
        <w:gridCol w:w="480"/>
        <w:gridCol w:w="583"/>
        <w:gridCol w:w="406"/>
        <w:gridCol w:w="845"/>
        <w:gridCol w:w="646"/>
        <w:gridCol w:w="842"/>
        <w:gridCol w:w="786"/>
        <w:gridCol w:w="998"/>
        <w:gridCol w:w="926"/>
        <w:gridCol w:w="707"/>
        <w:gridCol w:w="1456"/>
        <w:gridCol w:w="1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ауыл, ауылдық округ әкiмінің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 әкімі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Бұхарбай батыр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Шәменов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Мырзабай ахун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 әкімі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Бұхарбай батыр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Шәменов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Мырзабай ахун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“22” шілдедегі № 45-3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9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бюджетіне облыстық бюджеттен</w:t>
      </w:r>
      <w:r>
        <w:rPr>
          <w:rFonts w:ascii="Times New Roman"/>
          <w:b/>
          <w:i w:val="false"/>
          <w:color w:val="000000"/>
        </w:rPr>
        <w:t xml:space="preserve"> бөлінген ағымдағы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8"/>
        <w:gridCol w:w="4542"/>
      </w:tblGrid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объектілерін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азаматтардың жекелеген топтарына әлеуметтік көмек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Өңірге қажет мамандықтар бойынша әлеуметтік тұрғыдан халықтың осал тобы қатарынан білім алушы студенттерге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 емделудің сүйемелдеу сатысындағы науқастарға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Лейкоз және анемиямен ауыратын балаларға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“22” шілдедегі № 45-3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бюджетіне республикалық бюджеттен</w:t>
      </w:r>
      <w:r>
        <w:rPr>
          <w:rFonts w:ascii="Times New Roman"/>
          <w:b/>
          <w:i w:val="false"/>
          <w:color w:val="000000"/>
        </w:rPr>
        <w:t xml:space="preserve"> бөлінген ағымдағы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4"/>
        <w:gridCol w:w="3776"/>
      </w:tblGrid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соғысындағы Жеңістің жетпіс жылдығына арналған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төленетін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жұмыскер-лерінің, сондай-ақ жергілікті бюджеттерден қаржыландырылатын мемлекеттік кәсіпорын-дардың жұмыскерлерінің лауазымдық айлықақысына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“22” шілдедегі № 45-3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3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бағдарламалары</w:t>
      </w:r>
      <w:r>
        <w:rPr>
          <w:rFonts w:ascii="Times New Roman"/>
          <w:b/>
          <w:i w:val="false"/>
          <w:color w:val="000000"/>
        </w:rPr>
        <w:t xml:space="preserve"> бойынша қосымша бағытталған шығыстар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2"/>
        <w:gridCol w:w="3838"/>
      </w:tblGrid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органдардын шешiмі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және ветеринариялық бақылау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“22” шілдедегі № 45-3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0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 бағдарламаларының</w:t>
      </w:r>
      <w:r>
        <w:rPr>
          <w:rFonts w:ascii="Times New Roman"/>
          <w:b/>
          <w:i w:val="false"/>
          <w:color w:val="000000"/>
        </w:rPr>
        <w:t xml:space="preserve"> қысқартылуға жататын шығындар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4"/>
        <w:gridCol w:w="2686"/>
      </w:tblGrid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“Отан”, “Данқ” ордендерiмен марапатталған, “Халык Қаһарманы” атағын және республиканың құрметті атақтарын алған азаматтарды әлеуметтiк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