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c122" w14:textId="177c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Сайын Шапағатов ауылдық округінің шекараларын белгілеу туралы</w:t>
      </w:r>
    </w:p>
    <w:p>
      <w:pPr>
        <w:spacing w:after="0"/>
        <w:ind w:left="0"/>
        <w:jc w:val="both"/>
      </w:pPr>
      <w:r>
        <w:rPr>
          <w:rFonts w:ascii="Times New Roman"/>
          <w:b w:val="false"/>
          <w:i w:val="false"/>
          <w:color w:val="000000"/>
          <w:sz w:val="28"/>
        </w:rPr>
        <w:t>Маңғыстау облысы әкімдігінің 2015 жылғы 10 желтоқсандағы № 383 қаулысы және Маңғыстау облыстық мәслихатының 2015 жылғы 10 желтоқсандағы № 29/438 шешімі. Маңғыстау облысы Әділет департаментінде 2016 жылғы 15 қаңтарда № 2938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Түпқараған аудандық мәслихаты мен Түпқараған ауданы әкімдігінің Түпқараған ауданының Сайын Шапағатов ауылдық округінің шекараларын белгілеу туралы ұсынысын қарай келіп, «Қазақстан Республикасының әкімшілік аумақтық құрылысы туралы» 1993 жылғы 8 желтоқсандағы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11-бабына</w:t>
      </w:r>
      <w:r>
        <w:rPr>
          <w:rFonts w:ascii="Times New Roman"/>
          <w:b w:val="false"/>
          <w:i w:val="false"/>
          <w:color w:val="000000"/>
          <w:sz w:val="28"/>
        </w:rPr>
        <w:t xml:space="preserve"> сәйкес облыс әкімдігі </w:t>
      </w:r>
      <w:r>
        <w:rPr>
          <w:rFonts w:ascii="Times New Roman"/>
          <w:b/>
          <w:i w:val="false"/>
          <w:color w:val="000000"/>
          <w:sz w:val="28"/>
        </w:rPr>
        <w:t xml:space="preserve">ҚАУЛЫ ЕТЕДІ </w:t>
      </w:r>
      <w:r>
        <w:rPr>
          <w:rFonts w:ascii="Times New Roman"/>
          <w:b w:val="false"/>
          <w:i w:val="false"/>
          <w:color w:val="000000"/>
          <w:sz w:val="28"/>
        </w:rPr>
        <w:t>және облыстық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Осы қаулы мен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Түпқараған ауданының Сайын Шапағатов ауылдық округінің жалпы көлемі 3748,8566 гектар болып шекарасы белгіленсін.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ffff"/>
          <w:sz w:val="28"/>
        </w:rPr>
        <w:t>і</w:t>
      </w:r>
      <w:r>
        <w:rPr>
          <w:rFonts w:ascii="Times New Roman"/>
          <w:b w:val="false"/>
          <w:i w:val="false"/>
          <w:color w:val="000000"/>
          <w:sz w:val="28"/>
        </w:rPr>
        <w:t>Маңғыстау облыстық мәслихаты аппаратының басшысы (Д. Сейбағытов) осы қаулының және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және шешімнің орындалуын бақылау Маңғыстау облысы әкімінің орынбасары Ә.А. Шөжеғұловқа жүктелсін.</w:t>
      </w:r>
      <w:r>
        <w:br/>
      </w:r>
      <w:r>
        <w:rPr>
          <w:rFonts w:ascii="Times New Roman"/>
          <w:b w:val="false"/>
          <w:i w:val="false"/>
          <w:color w:val="000000"/>
          <w:sz w:val="28"/>
        </w:rPr>
        <w:t>
</w:t>
      </w:r>
      <w:r>
        <w:rPr>
          <w:rFonts w:ascii="Times New Roman"/>
          <w:b w:val="false"/>
          <w:i w:val="false"/>
          <w:color w:val="000000"/>
          <w:sz w:val="28"/>
        </w:rPr>
        <w:t>
      4.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 Ибағаров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Б. Жүсіпов</w:t>
      </w:r>
    </w:p>
    <w:bookmarkStart w:name="z7" w:id="1"/>
    <w:p>
      <w:pPr>
        <w:spacing w:after="0"/>
        <w:ind w:left="0"/>
        <w:jc w:val="both"/>
      </w:pPr>
      <w:r>
        <w:rPr>
          <w:rFonts w:ascii="Times New Roman"/>
          <w:b w:val="false"/>
          <w:i w:val="false"/>
          <w:color w:val="000000"/>
          <w:sz w:val="28"/>
        </w:rPr>
        <w:t>
Маңғыстау облысы әкiмдiгiнiң</w:t>
      </w:r>
      <w:r>
        <w:br/>
      </w:r>
      <w:r>
        <w:rPr>
          <w:rFonts w:ascii="Times New Roman"/>
          <w:b w:val="false"/>
          <w:i w:val="false"/>
          <w:color w:val="000000"/>
          <w:sz w:val="28"/>
        </w:rPr>
        <w:t>
2015 жылғы 10 желтоқсандағы № 383</w:t>
      </w:r>
      <w:r>
        <w:br/>
      </w:r>
      <w:r>
        <w:rPr>
          <w:rFonts w:ascii="Times New Roman"/>
          <w:b w:val="false"/>
          <w:i w:val="false"/>
          <w:color w:val="000000"/>
          <w:sz w:val="28"/>
        </w:rPr>
        <w:t>
қаулысына және Маңғыстау облыстық</w:t>
      </w:r>
      <w:r>
        <w:br/>
      </w:r>
      <w:r>
        <w:rPr>
          <w:rFonts w:ascii="Times New Roman"/>
          <w:b w:val="false"/>
          <w:i w:val="false"/>
          <w:color w:val="000000"/>
          <w:sz w:val="28"/>
        </w:rPr>
        <w:t>
мәслихатының 2015 жылғы 10 желтоқсандағы</w:t>
      </w:r>
      <w:r>
        <w:br/>
      </w:r>
      <w:r>
        <w:rPr>
          <w:rFonts w:ascii="Times New Roman"/>
          <w:b w:val="false"/>
          <w:i w:val="false"/>
          <w:color w:val="000000"/>
          <w:sz w:val="28"/>
        </w:rPr>
        <w:t>
№ 29/438 шешiмiне 1 қосымша</w:t>
      </w:r>
    </w:p>
    <w:bookmarkEnd w:id="1"/>
    <w:p>
      <w:pPr>
        <w:spacing w:after="0"/>
        <w:ind w:left="0"/>
        <w:jc w:val="both"/>
      </w:pPr>
      <w:r>
        <w:drawing>
          <wp:inline distT="0" distB="0" distL="0" distR="0">
            <wp:extent cx="72009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7480300"/>
                    </a:xfrm>
                    <a:prstGeom prst="rect">
                      <a:avLst/>
                    </a:prstGeom>
                  </pic:spPr>
                </pic:pic>
              </a:graphicData>
            </a:graphic>
          </wp:inline>
        </w:drawing>
      </w:r>
      <w:r>
        <w:br/>
      </w:r>
      <w:r>
        <w:rPr>
          <w:rFonts w:ascii="Times New Roman"/>
          <w:b w:val="false"/>
          <w:i w:val="false"/>
          <w:color w:val="000000"/>
          <w:sz w:val="28"/>
        </w:rPr>
        <w:t>
      Келісілді</w:t>
      </w:r>
      <w:r>
        <w:br/>
      </w:r>
      <w:r>
        <w:rPr>
          <w:rFonts w:ascii="Times New Roman"/>
          <w:b w:val="false"/>
          <w:i w:val="false"/>
          <w:color w:val="000000"/>
          <w:sz w:val="28"/>
        </w:rPr>
        <w:t>
      Түпқараған ауданының әкімі</w:t>
      </w:r>
      <w:r>
        <w:br/>
      </w:r>
      <w:r>
        <w:rPr>
          <w:rFonts w:ascii="Times New Roman"/>
          <w:b w:val="false"/>
          <w:i w:val="false"/>
          <w:color w:val="000000"/>
          <w:sz w:val="28"/>
        </w:rPr>
        <w:t>
      Т.Асауов</w:t>
      </w:r>
      <w:r>
        <w:br/>
      </w:r>
      <w:r>
        <w:rPr>
          <w:rFonts w:ascii="Times New Roman"/>
          <w:b w:val="false"/>
          <w:i w:val="false"/>
          <w:color w:val="000000"/>
          <w:sz w:val="28"/>
        </w:rPr>
        <w:t>
 </w:t>
      </w:r>
      <w:r>
        <w:br/>
      </w:r>
      <w:r>
        <w:rPr>
          <w:rFonts w:ascii="Times New Roman"/>
          <w:b w:val="false"/>
          <w:i w:val="false"/>
          <w:color w:val="000000"/>
          <w:sz w:val="28"/>
        </w:rPr>
        <w:t>
      Түпқараған аудандық</w:t>
      </w:r>
      <w:r>
        <w:br/>
      </w:r>
      <w:r>
        <w:rPr>
          <w:rFonts w:ascii="Times New Roman"/>
          <w:b w:val="false"/>
          <w:i w:val="false"/>
          <w:color w:val="000000"/>
          <w:sz w:val="28"/>
        </w:rPr>
        <w:t>
      мәслихат хатшысы</w:t>
      </w:r>
      <w:r>
        <w:br/>
      </w:r>
      <w:r>
        <w:rPr>
          <w:rFonts w:ascii="Times New Roman"/>
          <w:b w:val="false"/>
          <w:i w:val="false"/>
          <w:color w:val="000000"/>
          <w:sz w:val="28"/>
        </w:rPr>
        <w:t>
      А.Досанова</w:t>
      </w:r>
      <w:r>
        <w:br/>
      </w:r>
      <w:r>
        <w:rPr>
          <w:rFonts w:ascii="Times New Roman"/>
          <w:b w:val="false"/>
          <w:i w:val="false"/>
          <w:color w:val="000000"/>
          <w:sz w:val="28"/>
        </w:rPr>
        <w:t>
 </w:t>
      </w:r>
      <w:r>
        <w:br/>
      </w:r>
      <w:r>
        <w:rPr>
          <w:rFonts w:ascii="Times New Roman"/>
          <w:b w:val="false"/>
          <w:i w:val="false"/>
          <w:color w:val="000000"/>
          <w:sz w:val="28"/>
        </w:rPr>
        <w:t>
      С.Шапағатов ауылдық</w:t>
      </w:r>
      <w:r>
        <w:br/>
      </w:r>
      <w:r>
        <w:rPr>
          <w:rFonts w:ascii="Times New Roman"/>
          <w:b w:val="false"/>
          <w:i w:val="false"/>
          <w:color w:val="000000"/>
          <w:sz w:val="28"/>
        </w:rPr>
        <w:t>
      округінің әкімі</w:t>
      </w:r>
      <w:r>
        <w:br/>
      </w:r>
      <w:r>
        <w:rPr>
          <w:rFonts w:ascii="Times New Roman"/>
          <w:b w:val="false"/>
          <w:i w:val="false"/>
          <w:color w:val="000000"/>
          <w:sz w:val="28"/>
        </w:rPr>
        <w:t>
      Ж.Ағжанов</w:t>
      </w:r>
    </w:p>
    <w:bookmarkStart w:name="z6" w:id="2"/>
    <w:p>
      <w:pPr>
        <w:spacing w:after="0"/>
        <w:ind w:left="0"/>
        <w:jc w:val="both"/>
      </w:pPr>
      <w:r>
        <w:rPr>
          <w:rFonts w:ascii="Times New Roman"/>
          <w:b w:val="false"/>
          <w:i w:val="false"/>
          <w:color w:val="000000"/>
          <w:sz w:val="28"/>
        </w:rPr>
        <w:t>
Маңғыстау облысы әкiмдiгiнiң</w:t>
      </w:r>
      <w:r>
        <w:br/>
      </w:r>
      <w:r>
        <w:rPr>
          <w:rFonts w:ascii="Times New Roman"/>
          <w:b w:val="false"/>
          <w:i w:val="false"/>
          <w:color w:val="000000"/>
          <w:sz w:val="28"/>
        </w:rPr>
        <w:t>
2015 жылғы 10 желтоқсандағы № 383</w:t>
      </w:r>
      <w:r>
        <w:br/>
      </w:r>
      <w:r>
        <w:rPr>
          <w:rFonts w:ascii="Times New Roman"/>
          <w:b w:val="false"/>
          <w:i w:val="false"/>
          <w:color w:val="000000"/>
          <w:sz w:val="28"/>
        </w:rPr>
        <w:t>
қаулысына және Маңғыстау облыстық</w:t>
      </w:r>
      <w:r>
        <w:br/>
      </w:r>
      <w:r>
        <w:rPr>
          <w:rFonts w:ascii="Times New Roman"/>
          <w:b w:val="false"/>
          <w:i w:val="false"/>
          <w:color w:val="000000"/>
          <w:sz w:val="28"/>
        </w:rPr>
        <w:t>
мәслихатының 2015 жылғы 10 желтоқсандағы</w:t>
      </w:r>
      <w:r>
        <w:br/>
      </w:r>
      <w:r>
        <w:rPr>
          <w:rFonts w:ascii="Times New Roman"/>
          <w:b w:val="false"/>
          <w:i w:val="false"/>
          <w:color w:val="000000"/>
          <w:sz w:val="28"/>
        </w:rPr>
        <w:t>
№ 29/438 шешiмiне 2 қосымша</w:t>
      </w:r>
    </w:p>
    <w:bookmarkEnd w:id="2"/>
    <w:p>
      <w:pPr>
        <w:spacing w:after="0"/>
        <w:ind w:left="0"/>
        <w:jc w:val="left"/>
      </w:pPr>
      <w:r>
        <w:rPr>
          <w:rFonts w:ascii="Times New Roman"/>
          <w:b/>
          <w:i w:val="false"/>
          <w:color w:val="000000"/>
        </w:rPr>
        <w:t xml:space="preserve"> Түпқараған ауданының Сайын Шапағатов ауылдық округінің шекараларының сипаттамасы</w:t>
      </w:r>
    </w:p>
    <w:p>
      <w:pPr>
        <w:spacing w:after="0"/>
        <w:ind w:left="0"/>
        <w:jc w:val="both"/>
      </w:pPr>
      <w:r>
        <w:rPr>
          <w:rFonts w:ascii="Times New Roman"/>
          <w:b w:val="false"/>
          <w:i w:val="false"/>
          <w:color w:val="000000"/>
          <w:sz w:val="28"/>
        </w:rPr>
        <w:t>      Түпқараған ауданының Сайын Шапағатов ауылдық округі Түпқараған ауданының оңтүстік-батыс бөлігінде орналасқан. Сайын Шапағатов ауылдық округінің батыс шекарасы Каспий теңізінің жағалау желісі бойынша өтеді, солтүстіктен «Жайлау» жауапкершілігі шектеулі серіктестігінің жерлерімен шектеседі, шығыстан «Ақтау халықаралық әуежайы» акционерлік қоғамының жерлерімен шектеседі, оңтүстіктен Ақшұқыр ауылымен шектеседі. Түпқараған ауданының Сайын Шапағатов ауылдық округінің жалпы көлемі 3748,8566 гектарды құрайды.</w:t>
      </w:r>
      <w:r>
        <w:br/>
      </w:r>
      <w:r>
        <w:rPr>
          <w:rFonts w:ascii="Times New Roman"/>
          <w:b w:val="false"/>
          <w:i w:val="false"/>
          <w:color w:val="000000"/>
          <w:sz w:val="28"/>
        </w:rPr>
        <w:t>
      Ауылдық округ жерінің құрамына кіреді:</w:t>
      </w:r>
      <w:r>
        <w:br/>
      </w:r>
      <w:r>
        <w:rPr>
          <w:rFonts w:ascii="Times New Roman"/>
          <w:b w:val="false"/>
          <w:i w:val="false"/>
          <w:color w:val="000000"/>
          <w:sz w:val="28"/>
        </w:rPr>
        <w:t>
      үй маңындағы жер учаскелері бар тұрғын аймақтар – 108,0 гектар;</w:t>
      </w:r>
      <w:r>
        <w:br/>
      </w:r>
      <w:r>
        <w:rPr>
          <w:rFonts w:ascii="Times New Roman"/>
          <w:b w:val="false"/>
          <w:i w:val="false"/>
          <w:color w:val="000000"/>
          <w:sz w:val="28"/>
        </w:rPr>
        <w:t>
      жолдар, көшелер, алаңдар – 21,6 гектар;</w:t>
      </w:r>
      <w:r>
        <w:br/>
      </w:r>
      <w:r>
        <w:rPr>
          <w:rFonts w:ascii="Times New Roman"/>
          <w:b w:val="false"/>
          <w:i w:val="false"/>
          <w:color w:val="000000"/>
          <w:sz w:val="28"/>
        </w:rPr>
        <w:t>
      ауыл шаруашылық пайдаланудағы жерлер – 3263,0 гектар;</w:t>
      </w:r>
      <w:r>
        <w:br/>
      </w:r>
      <w:r>
        <w:rPr>
          <w:rFonts w:ascii="Times New Roman"/>
          <w:b w:val="false"/>
          <w:i w:val="false"/>
          <w:color w:val="000000"/>
          <w:sz w:val="28"/>
        </w:rPr>
        <w:t>
      басқа да жерлер – 356,2566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