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ea72" w14:textId="53ae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w:t>
      </w:r>
    </w:p>
    <w:p>
      <w:pPr>
        <w:spacing w:after="0"/>
        <w:ind w:left="0"/>
        <w:jc w:val="both"/>
      </w:pPr>
      <w:r>
        <w:rPr>
          <w:rFonts w:ascii="Times New Roman"/>
          <w:b w:val="false"/>
          <w:i w:val="false"/>
          <w:color w:val="000000"/>
          <w:sz w:val="28"/>
        </w:rPr>
        <w:t>Маңғыстау облысы Жаңаөзен қалалық мәслихатының 2015 жылғы 23 желтоқсандағы № 45/379 шешімі. Маңғыстау облысы Әділет департаментінде 2016 жылғы 06 қаңтарда № 2930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2015 жылғы 10 желтоқсандағы </w:t>
      </w:r>
      <w:r>
        <w:rPr>
          <w:rFonts w:ascii="Times New Roman"/>
          <w:b w:val="false"/>
          <w:i w:val="false"/>
          <w:color w:val="000000"/>
          <w:sz w:val="28"/>
        </w:rPr>
        <w:t>№ 29/428</w:t>
      </w:r>
      <w:r>
        <w:rPr>
          <w:rFonts w:ascii="Times New Roman"/>
          <w:b w:val="false"/>
          <w:i w:val="false"/>
          <w:color w:val="000000"/>
          <w:sz w:val="28"/>
        </w:rPr>
        <w:t xml:space="preserve"> "2016-2018 жылдарға арналған облыстық бюджет туралы" шешіміне (нормативтік құқықтық актілердің мемлекеттік тіркеу Тізілімінде № 2923 болып тіркелген) сәйкес, Жаңаөзен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2016 - 2018 жылдарға арналған қалалық бюджет қосымшаға сәйкес бекітілсін, оның ішінде 2016 жылға келесідей көлемдерде:</w:t>
      </w:r>
      <w:r>
        <w:br/>
      </w:r>
      <w:r>
        <w:rPr>
          <w:rFonts w:ascii="Times New Roman"/>
          <w:b w:val="false"/>
          <w:i w:val="false"/>
          <w:color w:val="000000"/>
          <w:sz w:val="28"/>
        </w:rPr>
        <w:t>
      </w:t>
      </w:r>
      <w:r>
        <w:rPr>
          <w:rFonts w:ascii="Times New Roman"/>
          <w:b w:val="false"/>
          <w:i w:val="false"/>
          <w:color w:val="000000"/>
          <w:sz w:val="28"/>
        </w:rPr>
        <w:t>1) кірістер – 15 160 111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10 907 685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41 939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113 525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 4 096 962 мың теңге;</w:t>
      </w:r>
      <w:r>
        <w:br/>
      </w:r>
      <w:r>
        <w:rPr>
          <w:rFonts w:ascii="Times New Roman"/>
          <w:b w:val="false"/>
          <w:i w:val="false"/>
          <w:color w:val="000000"/>
          <w:sz w:val="28"/>
        </w:rPr>
        <w:t>
      </w:t>
      </w:r>
      <w:r>
        <w:rPr>
          <w:rFonts w:ascii="Times New Roman"/>
          <w:b w:val="false"/>
          <w:i w:val="false"/>
          <w:color w:val="000000"/>
          <w:sz w:val="28"/>
        </w:rPr>
        <w:t>2) шығындар – 15 628 678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15 728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–15 908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180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484 295 мың теңге;</w:t>
      </w:r>
      <w:r>
        <w:br/>
      </w:r>
      <w:r>
        <w:rPr>
          <w:rFonts w:ascii="Times New Roman"/>
          <w:b w:val="false"/>
          <w:i w:val="false"/>
          <w:color w:val="000000"/>
          <w:sz w:val="28"/>
        </w:rPr>
        <w:t>
      6) бюджет тапшылығын қаржыландыру (профицитін пайдалану) – 484 295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1 - тармақ жаңа редакцияда - Маңғыстау облысы Жаңаөзен қалалық мәслихатының 12.12.2016 </w:t>
      </w:r>
      <w:r>
        <w:rPr>
          <w:rFonts w:ascii="Times New Roman"/>
          <w:b w:val="false"/>
          <w:i w:val="false"/>
          <w:color w:val="ff0000"/>
          <w:sz w:val="28"/>
        </w:rPr>
        <w:t>№ 8/74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қала бюджетінің кірістерді бөлу нормативтері мына мөлшерде белгіленсін:</w:t>
      </w:r>
      <w:r>
        <w:br/>
      </w:r>
      <w:r>
        <w:rPr>
          <w:rFonts w:ascii="Times New Roman"/>
          <w:b w:val="false"/>
          <w:i w:val="false"/>
          <w:color w:val="000000"/>
          <w:sz w:val="28"/>
        </w:rPr>
        <w:t>
      1) төлем көзінен салық салынатын табыстардан ұсталатын жеке табыс салығы - 36,8 пайыз;</w:t>
      </w:r>
      <w:r>
        <w:br/>
      </w:r>
      <w:r>
        <w:rPr>
          <w:rFonts w:ascii="Times New Roman"/>
          <w:b w:val="false"/>
          <w:i w:val="false"/>
          <w:color w:val="000000"/>
          <w:sz w:val="28"/>
        </w:rPr>
        <w:t>
      2) төлем көзінен салық салынбайтын табыстардан ұсталатын жеке табыс салығы – 100 пайыз;</w:t>
      </w:r>
      <w:r>
        <w:br/>
      </w:r>
      <w:r>
        <w:rPr>
          <w:rFonts w:ascii="Times New Roman"/>
          <w:b w:val="false"/>
          <w:i w:val="false"/>
          <w:color w:val="000000"/>
          <w:sz w:val="28"/>
        </w:rPr>
        <w:t>
      3)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4) әлеуметтік салық - 36,8 пайыз.</w:t>
      </w:r>
      <w:r>
        <w:br/>
      </w: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Маңғыстау облысы Жаңаөзен қалалық мәслихатының 17.03.2016 </w:t>
      </w:r>
      <w:r>
        <w:rPr>
          <w:rFonts w:ascii="Times New Roman"/>
          <w:b w:val="false"/>
          <w:i w:val="false"/>
          <w:color w:val="ff0000"/>
          <w:sz w:val="28"/>
        </w:rPr>
        <w:t>№ 49/417</w:t>
      </w:r>
      <w:r>
        <w:rPr>
          <w:rFonts w:ascii="Times New Roman"/>
          <w:b w:val="false"/>
          <w:i w:val="false"/>
          <w:color w:val="ff0000"/>
          <w:sz w:val="28"/>
        </w:rPr>
        <w:t xml:space="preserve"> (01.01.2016 бастап қолданысқа енгізіледі); 19.07.2016 </w:t>
      </w:r>
      <w:r>
        <w:rPr>
          <w:rFonts w:ascii="Times New Roman"/>
          <w:b w:val="false"/>
          <w:i w:val="false"/>
          <w:color w:val="ff0000"/>
          <w:sz w:val="28"/>
        </w:rPr>
        <w:t>№ 4/54</w:t>
      </w:r>
      <w:r>
        <w:rPr>
          <w:rFonts w:ascii="Times New Roman"/>
          <w:b w:val="false"/>
          <w:i w:val="false"/>
          <w:color w:val="ff0000"/>
          <w:sz w:val="28"/>
        </w:rPr>
        <w:t xml:space="preserve"> (01.01.2016 бастап қолданысқа енгізіледі); 26.10.2016 </w:t>
      </w:r>
      <w:r>
        <w:rPr>
          <w:rFonts w:ascii="Times New Roman"/>
          <w:b w:val="false"/>
          <w:i w:val="false"/>
          <w:color w:val="ff0000"/>
          <w:sz w:val="28"/>
        </w:rPr>
        <w:t>№ 7/72</w:t>
      </w:r>
      <w:r>
        <w:rPr>
          <w:rFonts w:ascii="Times New Roman"/>
          <w:b w:val="false"/>
          <w:i w:val="false"/>
          <w:color w:val="ff0000"/>
          <w:sz w:val="28"/>
        </w:rPr>
        <w:t xml:space="preserve"> (01.01.2016 бастап қолданысқа енгізіледі); 12.12.2016 </w:t>
      </w:r>
      <w:r>
        <w:rPr>
          <w:rFonts w:ascii="Times New Roman"/>
          <w:b w:val="false"/>
          <w:i w:val="false"/>
          <w:color w:val="ff0000"/>
          <w:sz w:val="28"/>
        </w:rPr>
        <w:t>№ 8/74</w:t>
      </w:r>
      <w:r>
        <w:rPr>
          <w:rFonts w:ascii="Times New Roman"/>
          <w:b w:val="false"/>
          <w:i w:val="false"/>
          <w:color w:val="ff0000"/>
          <w:sz w:val="28"/>
        </w:rPr>
        <w:t>(01.01.2016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3. 2016 жылға арналған қалалық бюджетте республикалық бюджеттен ағымдағы нысаналы трансферттер және кредиттер көзделгені ескерілсін, олардың қолдану тәртібі қала әкімдігінің қаулысы негізінде айқындалады:</w:t>
      </w:r>
      <w:r>
        <w:br/>
      </w:r>
      <w:r>
        <w:rPr>
          <w:rFonts w:ascii="Times New Roman"/>
          <w:b w:val="false"/>
          <w:i w:val="false"/>
          <w:color w:val="000000"/>
          <w:sz w:val="28"/>
        </w:rPr>
        <w:t>
      1)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3) жергiлiктi бюджеттерден қаржыландырылатын азаматтық қызметшiлерге еңбекақы төлеу жүйесiнiң жаңа моделiне көшуге;</w:t>
      </w:r>
      <w:r>
        <w:br/>
      </w:r>
      <w:r>
        <w:rPr>
          <w:rFonts w:ascii="Times New Roman"/>
          <w:b w:val="false"/>
          <w:i w:val="false"/>
          <w:color w:val="000000"/>
          <w:sz w:val="28"/>
        </w:rPr>
        <w:t>
      4) жергiлiктi бюджеттерден қаржыландырылатын азаматтық қызметшiлердің лауазымдық айлықақыларына ерекше еңбек жағдайлары үшін ай сайынғы үстемеақы төлеуге;</w:t>
      </w:r>
      <w:r>
        <w:br/>
      </w:r>
      <w:r>
        <w:rPr>
          <w:rFonts w:ascii="Times New Roman"/>
          <w:b w:val="false"/>
          <w:i w:val="false"/>
          <w:color w:val="000000"/>
          <w:sz w:val="28"/>
        </w:rPr>
        <w:t>
      5) мемлекеттік әкімшілік қызметшілердің еңбекақысының деңгейін арттыруға;</w:t>
      </w:r>
      <w:r>
        <w:br/>
      </w:r>
      <w:r>
        <w:rPr>
          <w:rFonts w:ascii="Times New Roman"/>
          <w:b w:val="false"/>
          <w:i w:val="false"/>
          <w:color w:val="000000"/>
          <w:sz w:val="28"/>
        </w:rPr>
        <w:t>
      6) жергілікті атқарушы органдардың агроөнеркәсіптік кешен бөлімшелерін ұстауға;</w:t>
      </w:r>
      <w:r>
        <w:br/>
      </w:r>
      <w:r>
        <w:rPr>
          <w:rFonts w:ascii="Times New Roman"/>
          <w:b w:val="false"/>
          <w:i w:val="false"/>
          <w:color w:val="000000"/>
          <w:sz w:val="28"/>
        </w:rPr>
        <w:t>
      7) азаматтық хал актілерін тіркеу бөлімдерінің штат санын ұстауға;</w:t>
      </w:r>
      <w:r>
        <w:br/>
      </w:r>
      <w:r>
        <w:rPr>
          <w:rFonts w:ascii="Times New Roman"/>
          <w:b w:val="false"/>
          <w:i w:val="false"/>
          <w:color w:val="000000"/>
          <w:sz w:val="28"/>
        </w:rPr>
        <w:t>
      8) Өрлеу жобасы бойынша келісілген қаржылай көмекті енгізуге;</w:t>
      </w:r>
      <w:r>
        <w:br/>
      </w:r>
      <w:r>
        <w:rPr>
          <w:rFonts w:ascii="Times New Roman"/>
          <w:b w:val="false"/>
          <w:i w:val="false"/>
          <w:color w:val="000000"/>
          <w:sz w:val="28"/>
        </w:rPr>
        <w:t>
      9) мүгедектерге қызмет көрсетуге бағдарланған ұйымдар орналасқан жерлерде жол белгілері мен сілтегіштерін орнатуға;</w:t>
      </w:r>
      <w:r>
        <w:br/>
      </w:r>
      <w:r>
        <w:rPr>
          <w:rFonts w:ascii="Times New Roman"/>
          <w:b w:val="false"/>
          <w:i w:val="false"/>
          <w:color w:val="000000"/>
          <w:sz w:val="28"/>
        </w:rPr>
        <w:t>
      10) мүгедектерге қызмет көрсетуге бағдарланған ұйымдар орналасқан жерлерде жүргіншілер өткелдерін дыбыстық және жарық құрылғыларымен жайластыруға;</w:t>
      </w:r>
      <w:r>
        <w:br/>
      </w:r>
      <w:r>
        <w:rPr>
          <w:rFonts w:ascii="Times New Roman"/>
          <w:b w:val="false"/>
          <w:i w:val="false"/>
          <w:color w:val="000000"/>
          <w:sz w:val="28"/>
        </w:rPr>
        <w:t>
      11) мүгедектерді міндетті гигиеналық құралдармен қамтамасыз ету мөлшерін ұлғайтуға;</w:t>
      </w:r>
      <w:r>
        <w:br/>
      </w:r>
      <w:r>
        <w:rPr>
          <w:rFonts w:ascii="Times New Roman"/>
          <w:b w:val="false"/>
          <w:i w:val="false"/>
          <w:color w:val="000000"/>
          <w:sz w:val="28"/>
        </w:rPr>
        <w:t>
      12) Жаңаөзен қаласы кәсіпкерлігін қолдауға;</w:t>
      </w:r>
      <w:r>
        <w:br/>
      </w:r>
      <w:r>
        <w:rPr>
          <w:rFonts w:ascii="Times New Roman"/>
          <w:b w:val="false"/>
          <w:i w:val="false"/>
          <w:color w:val="000000"/>
          <w:sz w:val="28"/>
        </w:rPr>
        <w:t>
      13) Жұмыспен қамту 2020 жол картасының шеңберінде жалақыны ішінара субсидиялауға;</w:t>
      </w:r>
      <w:r>
        <w:br/>
      </w:r>
      <w:r>
        <w:rPr>
          <w:rFonts w:ascii="Times New Roman"/>
          <w:b w:val="false"/>
          <w:i w:val="false"/>
          <w:color w:val="000000"/>
          <w:sz w:val="28"/>
        </w:rPr>
        <w:t>
      14) Жұмыспен қамту 2020 жол картасының шеңберінде халықты жұмыспен қамту орталықтарының қызметін қамтамасыз етуге;</w:t>
      </w:r>
      <w:r>
        <w:br/>
      </w:r>
      <w:r>
        <w:rPr>
          <w:rFonts w:ascii="Times New Roman"/>
          <w:b w:val="false"/>
          <w:i w:val="false"/>
          <w:color w:val="000000"/>
          <w:sz w:val="28"/>
        </w:rPr>
        <w:t>
      15) Жұмыспен қамту 2020 жол картасының шеңберінде жастар практикасына;</w:t>
      </w:r>
      <w:r>
        <w:br/>
      </w:r>
      <w:r>
        <w:rPr>
          <w:rFonts w:ascii="Times New Roman"/>
          <w:b w:val="false"/>
          <w:i w:val="false"/>
          <w:color w:val="000000"/>
          <w:sz w:val="28"/>
        </w:rPr>
        <w:t>
      16) Жұмыспен қамту 2020 жол картасын іске асыру шеңберінде кадрлардың біліктілігін арттыру, даярлау және қайта даярлауға;</w:t>
      </w:r>
      <w:r>
        <w:br/>
      </w:r>
      <w:r>
        <w:rPr>
          <w:rFonts w:ascii="Times New Roman"/>
          <w:b w:val="false"/>
          <w:i w:val="false"/>
          <w:color w:val="000000"/>
          <w:sz w:val="28"/>
        </w:rPr>
        <w:t>
      17) мамандарды әлеуметтік қолдау шараларын іске асыруға берілетін бюджеттік кредиттерге.</w:t>
      </w:r>
      <w:r>
        <w:br/>
      </w:r>
      <w:r>
        <w:rPr>
          <w:rFonts w:ascii="Times New Roman"/>
          <w:b w:val="false"/>
          <w:i w:val="false"/>
          <w:color w:val="000000"/>
          <w:sz w:val="28"/>
        </w:rPr>
        <w:t>
      18) экономикалық тұрақтылықты қамтамасыз ету - "Жұмыспен қамту 2020 жол картасы" бағдарламасының алғашқы бағытын іске асыру шеңберінде ауылдық елді мекендерді дамыту;</w:t>
      </w:r>
      <w:r>
        <w:br/>
      </w:r>
      <w:r>
        <w:rPr>
          <w:rFonts w:ascii="Times New Roman"/>
          <w:b w:val="false"/>
          <w:i w:val="false"/>
          <w:color w:val="000000"/>
          <w:sz w:val="28"/>
        </w:rPr>
        <w:t>
      </w:t>
      </w:r>
      <w:r>
        <w:rPr>
          <w:rFonts w:ascii="Times New Roman"/>
          <w:b w:val="false"/>
          <w:i w:val="false"/>
          <w:color w:val="000000"/>
          <w:sz w:val="28"/>
        </w:rPr>
        <w:t>19) экономикалық тұрақтылықты қамтамасыз ету - Жаңаөзен қаласының орталық үйлерінің сәулеттік келбетін жақсарту үшін әрлеу жұмыстарына;</w:t>
      </w:r>
      <w:r>
        <w:br/>
      </w:r>
      <w:r>
        <w:rPr>
          <w:rFonts w:ascii="Times New Roman"/>
          <w:b w:val="false"/>
          <w:i w:val="false"/>
          <w:color w:val="000000"/>
          <w:sz w:val="28"/>
        </w:rPr>
        <w:t>
      20) экономикалық тұрақтылықты қамтамасыз ету - "Әбіш Қожа" мешітінің аумағына жөндеу және көгалдандыру жұмыстарын жүргізуге.</w:t>
      </w:r>
      <w:r>
        <w:br/>
      </w:r>
      <w:r>
        <w:rPr>
          <w:rFonts w:ascii="Times New Roman"/>
          <w:b w:val="false"/>
          <w:i w:val="false"/>
          <w:color w:val="000000"/>
          <w:sz w:val="28"/>
        </w:rPr>
        <w:t>
      21) экономикалық тұрақтылықты қамтамасыз ету - ауылдық елді мекендерде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ұсынуға;</w:t>
      </w:r>
      <w:r>
        <w:br/>
      </w:r>
      <w:r>
        <w:rPr>
          <w:rFonts w:ascii="Times New Roman"/>
          <w:b w:val="false"/>
          <w:i w:val="false"/>
          <w:color w:val="000000"/>
          <w:sz w:val="28"/>
        </w:rPr>
        <w:t>
      22) экономикалық тұрақтылықты қамтамасыз ету- қоғамдық жұмыстар.</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Маңғыстау облысы Жаңаөзен қалалық мәслихатының 17.03.2016 </w:t>
      </w:r>
      <w:r>
        <w:rPr>
          <w:rFonts w:ascii="Times New Roman"/>
          <w:b w:val="false"/>
          <w:i w:val="false"/>
          <w:color w:val="ff0000"/>
          <w:sz w:val="28"/>
        </w:rPr>
        <w:t>№ 49/417</w:t>
      </w:r>
      <w:r>
        <w:rPr>
          <w:rFonts w:ascii="Times New Roman"/>
          <w:b w:val="false"/>
          <w:i w:val="false"/>
          <w:color w:val="ff0000"/>
          <w:sz w:val="28"/>
        </w:rPr>
        <w:t xml:space="preserve"> (01.01.2016 бастап қолданысқа енгізіледі); 19.07.2016 </w:t>
      </w:r>
      <w:r>
        <w:rPr>
          <w:rFonts w:ascii="Times New Roman"/>
          <w:b w:val="false"/>
          <w:i w:val="false"/>
          <w:color w:val="ff0000"/>
          <w:sz w:val="28"/>
        </w:rPr>
        <w:t>№ 4/54</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3-1. 2016 жылға арналған қалалық бюджетте қолдану тәртібі қала әкімдігінің қаулысының негізінде айқындалатын Қазақстан Республикасының Ұлттық қорынан ағымдағы нысаналы трансферттердің көзделгені ескерілсін:</w:t>
      </w:r>
      <w:r>
        <w:br/>
      </w:r>
      <w:r>
        <w:rPr>
          <w:rFonts w:ascii="Times New Roman"/>
          <w:b w:val="false"/>
          <w:i w:val="false"/>
          <w:color w:val="000000"/>
          <w:sz w:val="28"/>
        </w:rPr>
        <w:t>
      </w:t>
      </w:r>
      <w:r>
        <w:rPr>
          <w:rFonts w:ascii="Times New Roman"/>
          <w:b w:val="false"/>
          <w:i w:val="false"/>
          <w:color w:val="000000"/>
          <w:sz w:val="28"/>
        </w:rPr>
        <w:t>1) "Жұмыспен қамту 2020 жол картасы" бағдарламасының алғашқы бағытын іске асыру шеңберінде ауылдық елді мекендерді дамыту;</w:t>
      </w:r>
      <w:r>
        <w:br/>
      </w:r>
      <w:r>
        <w:rPr>
          <w:rFonts w:ascii="Times New Roman"/>
          <w:b w:val="false"/>
          <w:i w:val="false"/>
          <w:color w:val="000000"/>
          <w:sz w:val="28"/>
        </w:rPr>
        <w:t>
      </w:t>
      </w:r>
      <w:r>
        <w:rPr>
          <w:rFonts w:ascii="Times New Roman"/>
          <w:b w:val="false"/>
          <w:i w:val="false"/>
          <w:color w:val="000000"/>
          <w:sz w:val="28"/>
        </w:rPr>
        <w:t>2) "Жұмыспен қамту 2020 жол картасы" бағдарламасын іске асыру шеңберінде білікті қызметкерлердің жоғалтқан кірісінің үштен екісін уақытша субсидиялауға;</w:t>
      </w:r>
      <w:r>
        <w:br/>
      </w:r>
      <w:r>
        <w:rPr>
          <w:rFonts w:ascii="Times New Roman"/>
          <w:b w:val="false"/>
          <w:i w:val="false"/>
          <w:color w:val="000000"/>
          <w:sz w:val="28"/>
        </w:rPr>
        <w:t>
      </w:t>
      </w:r>
      <w:r>
        <w:rPr>
          <w:rFonts w:ascii="Times New Roman"/>
          <w:b w:val="false"/>
          <w:i w:val="false"/>
          <w:color w:val="000000"/>
          <w:sz w:val="28"/>
        </w:rPr>
        <w:t>3) "Жұмыспен қамту 2020 жол картасы" бағдарламасын іске асыру шеңберінде кәсіби қызметкерлерді қайта даярлау және біліктілігін арттыруға жұмыс берушілерге мемлекеттік гранттар беруге;</w:t>
      </w:r>
      <w:r>
        <w:br/>
      </w:r>
      <w:r>
        <w:rPr>
          <w:rFonts w:ascii="Times New Roman"/>
          <w:b w:val="false"/>
          <w:i w:val="false"/>
          <w:color w:val="000000"/>
          <w:sz w:val="28"/>
        </w:rPr>
        <w:t>
      4) "Жұмыспен қамту 2020 жол картасы" бағдарламасын іске асыру шеңберінде 55 жастан 64 жасқа дейінгі тұлғаларды қайта даярлау және біліктілігін арттыруға.</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Маңғыстау облысы Жаңаөзен қалалық мәслихатының 17.03.2016 </w:t>
      </w:r>
      <w:r>
        <w:rPr>
          <w:rFonts w:ascii="Times New Roman"/>
          <w:b w:val="false"/>
          <w:i w:val="false"/>
          <w:color w:val="ff0000"/>
          <w:sz w:val="28"/>
        </w:rPr>
        <w:t>№ 49/417</w:t>
      </w:r>
      <w:r>
        <w:rPr>
          <w:rFonts w:ascii="Times New Roman"/>
          <w:b w:val="false"/>
          <w:i w:val="false"/>
          <w:color w:val="ff0000"/>
          <w:sz w:val="28"/>
        </w:rPr>
        <w:t xml:space="preserve"> шешімімен(01.01.2016 бастап қолданысқа енгізіледі).</w:t>
      </w:r>
      <w:r>
        <w:br/>
      </w:r>
      <w:r>
        <w:rPr>
          <w:rFonts w:ascii="Times New Roman"/>
          <w:b w:val="false"/>
          <w:i w:val="false"/>
          <w:color w:val="000000"/>
          <w:sz w:val="28"/>
        </w:rPr>
        <w:t>
      3-2. 2016 жылға арналған қалалық бюджетте қолдану тәртібі қала әкімдігінің қаулысының негізінде айқындалатын Қазақстан Республикасы Үкіметінің арнайы резервінің есебінен іс-шаралар өткізуге қаржы көзделгені ескерілсін:</w:t>
      </w:r>
      <w:r>
        <w:br/>
      </w:r>
      <w:r>
        <w:rPr>
          <w:rFonts w:ascii="Times New Roman"/>
          <w:b w:val="false"/>
          <w:i w:val="false"/>
          <w:color w:val="000000"/>
          <w:sz w:val="28"/>
        </w:rPr>
        <w:t>
      "Жұмыспен қамту 2020 жол картасы" бағдарламасының алғашқы бағытын іске асыру шеңберінде ауылдық елді мекендерді дамыту.</w:t>
      </w:r>
      <w:r>
        <w:br/>
      </w: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Маңғыстау облысы Жаңаөзен қалалық мәслихатының 26.10.2016 </w:t>
      </w:r>
      <w:r>
        <w:rPr>
          <w:rFonts w:ascii="Times New Roman"/>
          <w:b w:val="false"/>
          <w:i w:val="false"/>
          <w:color w:val="ff0000"/>
          <w:sz w:val="28"/>
        </w:rPr>
        <w:t>№ 7/72</w:t>
      </w:r>
      <w:r>
        <w:rPr>
          <w:rFonts w:ascii="Times New Roman"/>
          <w:b w:val="false"/>
          <w:i w:val="false"/>
          <w:color w:val="ff0000"/>
          <w:sz w:val="28"/>
        </w:rPr>
        <w:t xml:space="preserve"> шешімімен(01.01.2016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2016 жылға арналған қалалық бюджетте республикалық бюджеттен нысаналы даму трансферттері көзделгені ескерілсін, олардың қолдану тәртібі қала әкімдігінің қаулысы негізінде айқындалады:</w:t>
      </w:r>
      <w:r>
        <w:br/>
      </w:r>
      <w:r>
        <w:rPr>
          <w:rFonts w:ascii="Times New Roman"/>
          <w:b w:val="false"/>
          <w:i w:val="false"/>
          <w:color w:val="000000"/>
          <w:sz w:val="28"/>
        </w:rPr>
        <w:t>
      1)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 xml:space="preserve">5. "Республикалық және облыстық бюджеттер, республикалық маңызы бар қала, астана бюджеттері арасындағы 2014–2016 жылдарға арналған жалпы сипаттағы трансферттердің көлемі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қалалық бюджеттің шығыстарында облыстық бюджет пен қала бюджеті арасындағы 2016-2018 жылдарға арналған жалпы сипаттағы трансферттердің көлемдері ескерілсін.</w:t>
      </w:r>
      <w:r>
        <w:br/>
      </w:r>
      <w:r>
        <w:rPr>
          <w:rFonts w:ascii="Times New Roman"/>
          <w:b w:val="false"/>
          <w:i w:val="false"/>
          <w:color w:val="000000"/>
          <w:sz w:val="28"/>
        </w:rPr>
        <w:t>
      </w:t>
      </w:r>
      <w:r>
        <w:rPr>
          <w:rFonts w:ascii="Times New Roman"/>
          <w:b w:val="false"/>
          <w:i w:val="false"/>
          <w:color w:val="000000"/>
          <w:sz w:val="28"/>
        </w:rPr>
        <w:t>6. Қалалардың әкімшілік бағыныстағы аумақтарда орналаспаған, ауылдық жерлерде және кенттерде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қызметкерлеріне, мемлекеттік мәдениет, спорт және ветеринария ұйымдарының қызметкерлеріне бір жолғы коммуналдық қызметтерді өтеуге және отын сатып алуға 12 100 теңге мөлшерінде құқық берілсін.</w:t>
      </w:r>
      <w:r>
        <w:br/>
      </w:r>
      <w:r>
        <w:rPr>
          <w:rFonts w:ascii="Times New Roman"/>
          <w:b w:val="false"/>
          <w:i w:val="false"/>
          <w:color w:val="000000"/>
          <w:sz w:val="28"/>
        </w:rPr>
        <w:t>
      </w:t>
      </w:r>
      <w:r>
        <w:rPr>
          <w:rFonts w:ascii="Times New Roman"/>
          <w:b w:val="false"/>
          <w:i w:val="false"/>
          <w:color w:val="000000"/>
          <w:sz w:val="28"/>
        </w:rPr>
        <w:t>7.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8. Жергілікті атқарушы органның резерв қоры 12 000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Маңғыстау облысы Жаңаөзен қалалық мәслихатының 26.10.2016 </w:t>
      </w:r>
      <w:r>
        <w:rPr>
          <w:rFonts w:ascii="Times New Roman"/>
          <w:b w:val="false"/>
          <w:i w:val="false"/>
          <w:color w:val="ff0000"/>
          <w:sz w:val="28"/>
        </w:rPr>
        <w:t>№ 7/72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4 қосымшаға</w:t>
      </w:r>
      <w:r>
        <w:rPr>
          <w:rFonts w:ascii="Times New Roman"/>
          <w:b w:val="false"/>
          <w:i w:val="false"/>
          <w:color w:val="000000"/>
          <w:sz w:val="28"/>
        </w:rPr>
        <w:t xml:space="preserve"> сәйкес қалалық бюджетті атқару процесінде секвестрлеуге жатпайтын 2016 жылға арналған бюджеттік бағдарламалардың (кіші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5 қосымшаға</w:t>
      </w:r>
      <w:r>
        <w:rPr>
          <w:rFonts w:ascii="Times New Roman"/>
          <w:b w:val="false"/>
          <w:i w:val="false"/>
          <w:color w:val="000000"/>
          <w:sz w:val="28"/>
        </w:rPr>
        <w:t xml:space="preserve"> сәйкес 2016 жылға арналған әрбір кенттiң, ауылдың, ауылдық округтің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6 қосымшаға</w:t>
      </w:r>
      <w:r>
        <w:rPr>
          <w:rFonts w:ascii="Times New Roman"/>
          <w:b w:val="false"/>
          <w:i w:val="false"/>
          <w:color w:val="000000"/>
          <w:sz w:val="28"/>
        </w:rPr>
        <w:t xml:space="preserve"> сәйкес 2016 жылға арналған жергілікті өзін-өзі басқару органдарының трансферттерінің ауылдар, кенттер, ауылдық округтер арасында бөлінуі бекітілсін.</w:t>
      </w:r>
      <w:r>
        <w:br/>
      </w:r>
      <w:r>
        <w:rPr>
          <w:rFonts w:ascii="Times New Roman"/>
          <w:b w:val="false"/>
          <w:i w:val="false"/>
          <w:color w:val="000000"/>
          <w:sz w:val="28"/>
        </w:rPr>
        <w:t>
      </w:t>
      </w:r>
      <w:r>
        <w:rPr>
          <w:rFonts w:ascii="Times New Roman"/>
          <w:b w:val="false"/>
          <w:i w:val="false"/>
          <w:color w:val="000000"/>
          <w:sz w:val="28"/>
        </w:rPr>
        <w:t>12. Осы шешімнің орындалуын бақылау Жаңаөзен қалалық мәслихатының әлеуметтік-экономикалық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Ғ. Байжанов).</w:t>
      </w:r>
      <w:r>
        <w:br/>
      </w:r>
      <w:r>
        <w:rPr>
          <w:rFonts w:ascii="Times New Roman"/>
          <w:b w:val="false"/>
          <w:i w:val="false"/>
          <w:color w:val="000000"/>
          <w:sz w:val="28"/>
        </w:rPr>
        <w:t>
      </w:t>
      </w:r>
      <w:r>
        <w:rPr>
          <w:rFonts w:ascii="Times New Roman"/>
          <w:b w:val="false"/>
          <w:i w:val="false"/>
          <w:color w:val="000000"/>
          <w:sz w:val="28"/>
        </w:rPr>
        <w:t>13. Жаңаөзен қалалық мәслихатының аппарат басшысы (А.Ермұханов)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14.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 және қаржы</w:t>
      </w:r>
      <w:r>
        <w:br/>
      </w:r>
      <w:r>
        <w:rPr>
          <w:rFonts w:ascii="Times New Roman"/>
          <w:b w:val="false"/>
          <w:i w:val="false"/>
          <w:color w:val="000000"/>
          <w:sz w:val="28"/>
        </w:rPr>
        <w:t>
      бөлімі" мемлекеттік мекемесінің басшысы</w:t>
      </w:r>
      <w:r>
        <w:br/>
      </w:r>
      <w:r>
        <w:rPr>
          <w:rFonts w:ascii="Times New Roman"/>
          <w:b w:val="false"/>
          <w:i w:val="false"/>
          <w:color w:val="000000"/>
          <w:sz w:val="28"/>
        </w:rPr>
        <w:t>
      Р.Джантлеуова</w:t>
      </w:r>
      <w:r>
        <w:br/>
      </w:r>
      <w:r>
        <w:rPr>
          <w:rFonts w:ascii="Times New Roman"/>
          <w:b w:val="false"/>
          <w:i w:val="false"/>
          <w:color w:val="000000"/>
          <w:sz w:val="28"/>
        </w:rPr>
        <w:t>
      23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45/379 шешіміне 1 қосымша</w:t>
            </w:r>
          </w:p>
        </w:tc>
      </w:tr>
    </w:tbl>
    <w:p>
      <w:pPr>
        <w:spacing w:after="0"/>
        <w:ind w:left="0"/>
        <w:jc w:val="left"/>
      </w:pPr>
      <w:r>
        <w:rPr>
          <w:rFonts w:ascii="Times New Roman"/>
          <w:b/>
          <w:i w:val="false"/>
          <w:color w:val="000000"/>
        </w:rPr>
        <w:t xml:space="preserve"> 2016 жылға арналған қалалық бюджет</w:t>
      </w:r>
    </w:p>
    <w:p>
      <w:pPr>
        <w:spacing w:after="0"/>
        <w:ind w:left="0"/>
        <w:jc w:val="left"/>
      </w:pPr>
      <w:r>
        <w:rPr>
          <w:rFonts w:ascii="Times New Roman"/>
          <w:b w:val="false"/>
          <w:i w:val="false"/>
          <w:color w:val="ff0000"/>
          <w:sz w:val="28"/>
        </w:rPr>
        <w:t xml:space="preserve">      Ескерту. 1 - қосымша жаңа редакцияда - Маңғыстау облысы Жаңаөзен қалалық мәслихатының 12.12.2016 </w:t>
      </w:r>
      <w:r>
        <w:rPr>
          <w:rFonts w:ascii="Times New Roman"/>
          <w:b w:val="false"/>
          <w:i w:val="false"/>
          <w:color w:val="ff0000"/>
          <w:sz w:val="28"/>
        </w:rPr>
        <w:t xml:space="preserve">№ 8/74 </w:t>
      </w:r>
      <w:r>
        <w:rPr>
          <w:rFonts w:ascii="Times New Roman"/>
          <w:b w:val="false"/>
          <w:i w:val="false"/>
          <w:color w:val="ff0000"/>
          <w:sz w:val="28"/>
        </w:rPr>
        <w:t>шешімімен(01.01.2016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
        <w:gridCol w:w="1119"/>
        <w:gridCol w:w="1119"/>
        <w:gridCol w:w="6176"/>
        <w:gridCol w:w="30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15 160 111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10 907 685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5 030 193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5 030 193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4 070 941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4 070 941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1 571 562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1 140 122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399 915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202 755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есмес түсімдер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113 525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4 096 962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4 096 962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4 096 962</w:t>
            </w:r>
            <w:r>
              <w:br/>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тік бағ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15 628 678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339 129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54 594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7 991 632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230 546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230 546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128 557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6 897 040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4 978 373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177 731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552 002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843 480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349 233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349 233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110 521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1 087 019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417 608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464 636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4 167 237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1 426 141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шаруашылығын дамыту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2 460 523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109 572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810 137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131 627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1 065 806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207 068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 мен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606 858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192 279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131 867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Туризм объектілерін дамыту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877 055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22 936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18 823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Жаңаөзен қаласы кәсіпкерлігін қолдау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тік бағ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- 484 295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алу келісім-шарттары </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тік бағ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468 567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468 567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468 567</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468 567</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45/379 шешіміне 2 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239"/>
        <w:gridCol w:w="13"/>
        <w:gridCol w:w="1253"/>
        <w:gridCol w:w="5445"/>
        <w:gridCol w:w="3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16 112 363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10 629 993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4 603 815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4 603 815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3 937 370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3 937 370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1 798 657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1 390 619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42 662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365 251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244 763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156 220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76 479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45 125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45 125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40 796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40 796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40 796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70 206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62 457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58 739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5 371 368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5 371 368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5 371 368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 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16 112 363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262 318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124 163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124 163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27 622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27 622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27 622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24 548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24 548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24 548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28 480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28 480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28 480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37 492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37 492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70 943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61 638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61 638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10 634 396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98 912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98 912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96 788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42 365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42 365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42 365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4 630 615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38 067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3 714 219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173 291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187 908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442 048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28 890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228 038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228 038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5 631 812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4 831 812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объектілерін салу және реконструкциялау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1 093 472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1 084 323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40 463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417 766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18 701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479 480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60 253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7 679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2 407 120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70 712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70 712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18 112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31 992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185 837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185 837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75 321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91 053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19 463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715 128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дамытужәне (немесе) жайластыру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692 321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22 807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1 405 005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866 846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112 538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407 727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825 257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26 051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26 051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26 051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25 275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25 275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25 275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32 232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110 030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31 538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23 948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12 215</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496 356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488 980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жерқатынастары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42 877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28 924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7 574</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26 068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16 267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16 267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9 801</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54 416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54 416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12 219</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42 197</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678 778</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74 342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74 342</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13 126</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586 310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586 310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45/379 шешіміне 3 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16"/>
        <w:gridCol w:w="1198"/>
        <w:gridCol w:w="32"/>
        <w:gridCol w:w="1231"/>
        <w:gridCol w:w="5353"/>
        <w:gridCol w:w="34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14 348 466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10 861 780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4 586 764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4 586 764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3 860 352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3 860 352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2 079 250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1 607 556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422 231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282 946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180 591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88 408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81 159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72 201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67 903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3 358 367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3 358 367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3 358 367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тік бағ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14 348 466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275 309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9 340 914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101 526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99 254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4 740 009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3 790 645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185 421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191 666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239 664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239 664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4 213 464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2 538 427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объектілерін салу және реконструкциялау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1 675 037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1 170 606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1 160 817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513 043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2 297 752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487 773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487 773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1 502 902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927 526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120 416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436 268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1 021 448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678 090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678 090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жерқатынастары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45/379 шешіміне 4 қосымша</w:t>
            </w:r>
          </w:p>
        </w:tc>
      </w:tr>
    </w:tbl>
    <w:p>
      <w:pPr>
        <w:spacing w:after="0"/>
        <w:ind w:left="0"/>
        <w:jc w:val="left"/>
      </w:pPr>
      <w:r>
        <w:rPr>
          <w:rFonts w:ascii="Times New Roman"/>
          <w:b/>
          <w:i w:val="false"/>
          <w:color w:val="000000"/>
        </w:rPr>
        <w:t xml:space="preserve"> Қалалық бюджетті атқару процесінде секвестрлеуге жатпайтын 2016 жылға арналған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45/379 шешіміне 5 қосымша</w:t>
            </w:r>
          </w:p>
        </w:tc>
      </w:tr>
    </w:tbl>
    <w:p>
      <w:pPr>
        <w:spacing w:after="0"/>
        <w:ind w:left="0"/>
        <w:jc w:val="left"/>
      </w:pPr>
      <w:r>
        <w:rPr>
          <w:rFonts w:ascii="Times New Roman"/>
          <w:b/>
          <w:i w:val="false"/>
          <w:color w:val="000000"/>
        </w:rPr>
        <w:t xml:space="preserve"> 2016 жылға арналған әрбір кенттiң, ауылдың,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186"/>
        <w:gridCol w:w="2186"/>
        <w:gridCol w:w="63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45/379 шешіміне 6 қосымша</w:t>
            </w:r>
          </w:p>
        </w:tc>
      </w:tr>
    </w:tbl>
    <w:p>
      <w:pPr>
        <w:spacing w:after="0"/>
        <w:ind w:left="0"/>
        <w:jc w:val="left"/>
      </w:pPr>
      <w:r>
        <w:rPr>
          <w:rFonts w:ascii="Times New Roman"/>
          <w:b/>
          <w:i w:val="false"/>
          <w:color w:val="000000"/>
        </w:rPr>
        <w:t xml:space="preserve"> 2016 жылға арналған жергілікті өзін-өзі басқару органдарының трансферттерінің ауылдар, кенттер,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86"/>
        <w:gridCol w:w="1187"/>
        <w:gridCol w:w="2766"/>
        <w:gridCol w:w="1712"/>
        <w:gridCol w:w="1712"/>
        <w:gridCol w:w="1187"/>
        <w:gridCol w:w="1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 лығы</w:t>
            </w: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 раты</w:t>
            </w:r>
            <w:r>
              <w:br/>
            </w:r>
            <w:r>
              <w:rPr>
                <w:rFonts w:ascii="Times New Roman"/>
                <w:b w:val="false"/>
                <w:i w:val="false"/>
                <w:color w:val="000000"/>
                <w:sz w:val="20"/>
              </w:rPr>
              <w:t>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 нің аппа раты</w:t>
            </w: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 раты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1 515</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1 515</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1 863</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1 583</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 лығы</w:t>
            </w: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ауылы әкімінің аппа раты</w:t>
            </w:r>
            <w:r>
              <w:br/>
            </w:r>
            <w:r>
              <w:rPr>
                <w:rFonts w:ascii="Times New Roman"/>
                <w:b w:val="false"/>
                <w:i w:val="false"/>
                <w:color w:val="000000"/>
                <w:sz w:val="20"/>
              </w:rPr>
              <w:t>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Қызылсай ауылы әкімі нің аппа раты</w:t>
            </w:r>
            <w:r>
              <w:br/>
            </w: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Рахат ауылы әкімінің аппа раты</w:t>
            </w:r>
            <w:r>
              <w:br/>
            </w:r>
            <w:r>
              <w:rPr>
                <w:rFonts w:ascii="Times New Roman"/>
                <w:b w:val="false"/>
                <w:i w:val="false"/>
                <w:color w:val="000000"/>
                <w:sz w:val="20"/>
              </w:rPr>
              <w:t>
</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тік бағ 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3 378</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