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c363" w14:textId="20ec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әкімдігінің 2015 жылғы 24 ақпандағы № 66 қаулысы. Маңғыстау облысы Әділет департаментінде 2015 жылғы 01 сәуірде № 2651 болып тіркелді. Күші жойылды – Маңғыстау облысы Қарақия ауданы әкімдігінің 2016 жылғы 06 маусымдағы № 166 қаулысымен</w:t>
      </w:r>
    </w:p>
    <w:p>
      <w:pPr>
        <w:spacing w:after="0"/>
        <w:ind w:left="0"/>
        <w:jc w:val="left"/>
      </w:pPr>
      <w:r>
        <w:rPr>
          <w:rFonts w:ascii="Times New Roman"/>
          <w:b w:val="false"/>
          <w:i w:val="false"/>
          <w:color w:val="ff0000"/>
          <w:sz w:val="28"/>
        </w:rPr>
        <w:t xml:space="preserve">      Ескерту. Күші жойылды – Маңғыстау облысы Қарақия ауданы әкімдігінің 06.06.2016 </w:t>
      </w:r>
      <w:r>
        <w:rPr>
          <w:rFonts w:ascii="Times New Roman"/>
          <w:b w:val="false"/>
          <w:i w:val="false"/>
          <w:color w:val="ff0000"/>
          <w:sz w:val="28"/>
        </w:rPr>
        <w:t>№ 166</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Қарақия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Қоса беріліп отырған "Қарақия аудандық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2. "Қарақия аудандық құрылыс бөлімі" мемлекеттік мекемесі (Г.Қылаубаева)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3. Осы қаулының орындалуын бақылау аудан әкімінің орынбасары А.Туркменбаевқа жүктелсін.</w:t>
      </w:r>
      <w:r>
        <w:br/>
      </w: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"Қарақия аудандық құрылыс бөлімі"</w:t>
      </w:r>
      <w:r>
        <w:br/>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міндетін атқарушы</w:t>
      </w:r>
      <w:r>
        <w:br/>
      </w:r>
      <w:r>
        <w:rPr>
          <w:rFonts w:ascii="Times New Roman"/>
          <w:b w:val="false"/>
          <w:i w:val="false"/>
          <w:color w:val="000000"/>
          <w:sz w:val="28"/>
        </w:rPr>
        <w:t>
      Қылаубаева Гүлмира Толыбайқызы</w:t>
      </w:r>
      <w:r>
        <w:br/>
      </w:r>
      <w:r>
        <w:rPr>
          <w:rFonts w:ascii="Times New Roman"/>
          <w:b w:val="false"/>
          <w:i w:val="false"/>
          <w:color w:val="000000"/>
          <w:sz w:val="28"/>
        </w:rPr>
        <w:t>
      24 ақпан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r>
              <w:br/>
            </w:r>
            <w:r>
              <w:rPr>
                <w:rFonts w:ascii="Times New Roman"/>
                <w:b w:val="false"/>
                <w:i w:val="false"/>
                <w:color w:val="000000"/>
                <w:sz w:val="20"/>
              </w:rPr>
              <w:t>2015 жылғы 24 ақпандағы</w:t>
            </w:r>
            <w:r>
              <w:br/>
            </w:r>
            <w:r>
              <w:rPr>
                <w:rFonts w:ascii="Times New Roman"/>
                <w:b w:val="false"/>
                <w:i w:val="false"/>
                <w:color w:val="000000"/>
                <w:sz w:val="20"/>
              </w:rPr>
              <w:t>№ 66 қаулысымен бекітілген</w:t>
            </w:r>
          </w:p>
        </w:tc>
      </w:tr>
    </w:tbl>
    <w:p>
      <w:pPr>
        <w:spacing w:after="0"/>
        <w:ind w:left="0"/>
        <w:jc w:val="left"/>
      </w:pPr>
      <w:r>
        <w:rPr>
          <w:rFonts w:ascii="Times New Roman"/>
          <w:b/>
          <w:i w:val="false"/>
          <w:color w:val="000000"/>
        </w:rPr>
        <w:t xml:space="preserve"> "Қарақия аудандық құрылыс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1. "Қарақия аудандық құрылыс бөлімі" мемлекеттік мекемесі Қарақия ауданының аумағында құрылыс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"Қарақия аудандық құрылыс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3. "Қарақия аудандық құрылыс бөлімі" мемлекеттік мекемесі, мемлекеттік мекеме ұйымдық-құқықтық нысанындағы заңды тұлға болып табылады, мемлекеттiк тiлде өзінің атауымен мөрi мен мөртаңбалары бар,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"Қарақия аудандық құрылыс бөлімі" мемлекеттік мекемесі азаматтық-құқықтық қатынастарға өз атынан түседi.</w:t>
      </w:r>
      <w:r>
        <w:br/>
      </w:r>
      <w:r>
        <w:rPr>
          <w:rFonts w:ascii="Times New Roman"/>
          <w:b w:val="false"/>
          <w:i w:val="false"/>
          <w:color w:val="000000"/>
          <w:sz w:val="28"/>
        </w:rPr>
        <w:t>
      5. "Қарақия аудандық құрылыс бөлімі" мемлекеттік мекемесі егер заңнамаға сәйкес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6. "Қарақия аудандық құрылыс бөлімі" мемлекеттік мекемесі өз құзыретінің мәселелері бойынша заңнамада белгіленген тәртіппен "Қарақия аудандық құрылыс бөлімі" мемлекеттік мекемеcі басшысының бұйрықтарымен ресімделетін шешімдер қабылдайды.</w:t>
      </w:r>
      <w:r>
        <w:br/>
      </w:r>
      <w:r>
        <w:rPr>
          <w:rFonts w:ascii="Times New Roman"/>
          <w:b w:val="false"/>
          <w:i w:val="false"/>
          <w:color w:val="000000"/>
          <w:sz w:val="28"/>
        </w:rPr>
        <w:t>
      7. "Қарақия аудандық құрылыс бөлімі" мемлекеттік мекемесінің құрылымы мен штат санының лимитi қолданыстағы заңнамаға сай бекiтiледi.</w:t>
      </w:r>
      <w:r>
        <w:br/>
      </w:r>
      <w:r>
        <w:rPr>
          <w:rFonts w:ascii="Times New Roman"/>
          <w:b w:val="false"/>
          <w:i w:val="false"/>
          <w:color w:val="000000"/>
          <w:sz w:val="28"/>
        </w:rPr>
        <w:t>
      8. Заңды тұлғаның орналасқан жері: Қазақстан Республикасы, индекс 130300, Маңғыстау облысы, Қарақия ауданы, Құрық ауылы, Досан Батыр көшесі, № 6 үй.</w:t>
      </w:r>
      <w:r>
        <w:br/>
      </w:r>
      <w:r>
        <w:rPr>
          <w:rFonts w:ascii="Times New Roman"/>
          <w:b w:val="false"/>
          <w:i w:val="false"/>
          <w:color w:val="000000"/>
          <w:sz w:val="28"/>
        </w:rPr>
        <w:t>
      9. Мемлекеттiк органның толық атауы: "Қарақия аудандық құрылыс бөлімі" мемлекеттік мекемесі.</w:t>
      </w:r>
      <w:r>
        <w:br/>
      </w:r>
      <w:r>
        <w:rPr>
          <w:rFonts w:ascii="Times New Roman"/>
          <w:b w:val="false"/>
          <w:i w:val="false"/>
          <w:color w:val="000000"/>
          <w:sz w:val="28"/>
        </w:rPr>
        <w:t>
      10. "Қарақия аудандық құрылыс бөлімі" мемлекеттік мекемесінің құрылтайшысы Қарақия ауданының әкімдігі болып табылады.</w:t>
      </w:r>
      <w:r>
        <w:br/>
      </w:r>
      <w:r>
        <w:rPr>
          <w:rFonts w:ascii="Times New Roman"/>
          <w:b w:val="false"/>
          <w:i w:val="false"/>
          <w:color w:val="000000"/>
          <w:sz w:val="28"/>
        </w:rPr>
        <w:t>
      11. Осы Ереже "Қарақия аудандық құрылыс бөлімі" мемлекеттік мекемесінің құрылтай құжаты болып табылады.</w:t>
      </w:r>
      <w:r>
        <w:br/>
      </w:r>
      <w:r>
        <w:rPr>
          <w:rFonts w:ascii="Times New Roman"/>
          <w:b w:val="false"/>
          <w:i w:val="false"/>
          <w:color w:val="000000"/>
          <w:sz w:val="28"/>
        </w:rPr>
        <w:t>
      12. "Қарақия аудандық құрылыс бөлімі" мемлекеттік мекемесінің қызметiн каржыландыру жергiлiктi бюджеттен жүзеге асырылады.</w:t>
      </w:r>
      <w:r>
        <w:br/>
      </w:r>
      <w:r>
        <w:rPr>
          <w:rFonts w:ascii="Times New Roman"/>
          <w:b w:val="false"/>
          <w:i w:val="false"/>
          <w:color w:val="000000"/>
          <w:sz w:val="28"/>
        </w:rPr>
        <w:t>
      13. "Қарақия аудандық құрылыс бөлімі" мемлекеттік мекемесіне кәсiпкерлiк субъектiлерiмен "Қарақия аудандық құрылыс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"Қарақия аудандық құрылыс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14. "Қарақия аудандық құрылыс бөлімі" мемлекеттік мекемесінің жұмыс режимі Қазақстан Республикасының қолданыстағы заңнамасының талаптарына сәйкес дербес анықталады.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"Қарақия аудандық құрылыс бөлімі" мемлекеттік мекемесінің миссиясы, негiзгi мiндеттерi, функциялары, құқықтары мен мiндеттерi</w:t>
      </w:r>
    </w:p>
    <w:p>
      <w:pPr>
        <w:spacing w:after="0"/>
        <w:ind w:left="0"/>
        <w:jc w:val="left"/>
      </w:pPr>
      <w:r>
        <w:rPr>
          <w:rFonts w:ascii="Times New Roman"/>
          <w:b w:val="false"/>
          <w:i w:val="false"/>
          <w:color w:val="000000"/>
          <w:sz w:val="28"/>
        </w:rPr>
        <w:t>      15. Миссиясы: аудан аумағында мемлекеттік құрылыс саясатын жүргізу.</w:t>
      </w:r>
      <w:r>
        <w:br/>
      </w:r>
      <w:r>
        <w:rPr>
          <w:rFonts w:ascii="Times New Roman"/>
          <w:b w:val="false"/>
          <w:i w:val="false"/>
          <w:color w:val="000000"/>
          <w:sz w:val="28"/>
        </w:rPr>
        <w:t>
      16. Міндеттері:</w:t>
      </w:r>
      <w:r>
        <w:br/>
      </w:r>
      <w:r>
        <w:rPr>
          <w:rFonts w:ascii="Times New Roman"/>
          <w:b w:val="false"/>
          <w:i w:val="false"/>
          <w:color w:val="000000"/>
          <w:sz w:val="28"/>
        </w:rPr>
        <w:t>
      1) Қарақия ауданының бекітілген бас жоспарларын (қала құрылысын жоспарлаудың кешенді схемаларын, жоспарлау жобаларын) дамыту үшін әзірленетін қала құрылысы жобаларын іске асыру;</w:t>
      </w:r>
      <w:r>
        <w:br/>
      </w:r>
      <w:r>
        <w:rPr>
          <w:rFonts w:ascii="Times New Roman"/>
          <w:b w:val="false"/>
          <w:i w:val="false"/>
          <w:color w:val="000000"/>
          <w:sz w:val="28"/>
        </w:rPr>
        <w:t>
      2) құрылыс, кеңейту, техникалық қайта жарақтандыру, жаңғырту (қайта жоспарлау, қайта жабдықтау, қайта бейіндеу) реконструкциялау, қалпына келтіру және құрылысты күрделі жөндеу, ғимараттар, инженерлік және көліктік коммуникациялар туралы, сондай-ақ аумақты инженерлік дайындау жөнінде және абаттандыру, көгалдандыру, құрылысты (объектілерді) консервациялау, объектілерді кәдеге жарату бойынша жұмыстар кешенін жүргізу туралы шешімдер қабылдау;</w:t>
      </w:r>
      <w:r>
        <w:br/>
      </w:r>
      <w:r>
        <w:rPr>
          <w:rFonts w:ascii="Times New Roman"/>
          <w:b w:val="false"/>
          <w:i w:val="false"/>
          <w:color w:val="000000"/>
          <w:sz w:val="28"/>
        </w:rPr>
        <w:t>
      3) қала құрылысы жобаларын, егжей-тегжейлі жоспарлау жобаларын және аудан құрылысын іске асыру.</w:t>
      </w:r>
      <w:r>
        <w:br/>
      </w:r>
      <w:r>
        <w:rPr>
          <w:rFonts w:ascii="Times New Roman"/>
          <w:b w:val="false"/>
          <w:i w:val="false"/>
          <w:color w:val="000000"/>
          <w:sz w:val="28"/>
        </w:rPr>
        <w:t>
      17. Функциялары:</w:t>
      </w:r>
      <w:r>
        <w:br/>
      </w:r>
      <w:r>
        <w:rPr>
          <w:rFonts w:ascii="Times New Roman"/>
          <w:b w:val="false"/>
          <w:i w:val="false"/>
          <w:color w:val="000000"/>
          <w:sz w:val="28"/>
        </w:rPr>
        <w:t>
      1) аудандық коммуналдық меншік объектілері мен әлеуметтік - мәдени мақсаттағы объектілер салу, реконструкциялау және жөндеу бойынша тапсырыс беруші болады;</w:t>
      </w:r>
      <w:r>
        <w:br/>
      </w:r>
      <w:r>
        <w:rPr>
          <w:rFonts w:ascii="Times New Roman"/>
          <w:b w:val="false"/>
          <w:i w:val="false"/>
          <w:color w:val="000000"/>
          <w:sz w:val="28"/>
        </w:rPr>
        <w:t>
      2) құрылыс-монтаждық жұмыстарды жобалауға, құрылысқа арналған құжаттарды дайындайды және конкурстарды өткізеді;</w:t>
      </w:r>
      <w:r>
        <w:br/>
      </w:r>
      <w:r>
        <w:rPr>
          <w:rFonts w:ascii="Times New Roman"/>
          <w:b w:val="false"/>
          <w:i w:val="false"/>
          <w:color w:val="000000"/>
          <w:sz w:val="28"/>
        </w:rPr>
        <w:t>
      3) ауданың су құбырларын, тазарту құрылыстарын, жылу мен электр желiлерiн және басқа да көлiктiк және инженерлiк инфрақұрылымдар объектiлерiнiң құрылысын ұйымдастырады;</w:t>
      </w:r>
      <w:r>
        <w:br/>
      </w:r>
      <w:r>
        <w:rPr>
          <w:rFonts w:ascii="Times New Roman"/>
          <w:b w:val="false"/>
          <w:i w:val="false"/>
          <w:color w:val="000000"/>
          <w:sz w:val="28"/>
        </w:rPr>
        <w:t>
      4) коммуналдық тұрғын үй қорының тұрғын үй құрылысын ұйымдастырады;</w:t>
      </w:r>
      <w:r>
        <w:br/>
      </w:r>
      <w:r>
        <w:rPr>
          <w:rFonts w:ascii="Times New Roman"/>
          <w:b w:val="false"/>
          <w:i w:val="false"/>
          <w:color w:val="000000"/>
          <w:sz w:val="28"/>
        </w:rPr>
        <w:t>
      5) жергілікті бюджет, облыстық бюджеттің арнайы трансферттері есебінен салынатын объектілердің құрылысына, реконсрукциялануына техникалық бақылауды ұйымдастырады және жүзеге асырады.</w:t>
      </w:r>
      <w:r>
        <w:br/>
      </w:r>
      <w:r>
        <w:rPr>
          <w:rFonts w:ascii="Times New Roman"/>
          <w:b w:val="false"/>
          <w:i w:val="false"/>
          <w:color w:val="000000"/>
          <w:sz w:val="28"/>
        </w:rPr>
        <w:t>
      18. Құқықтары және міндеттері:</w:t>
      </w:r>
      <w:r>
        <w:br/>
      </w:r>
      <w:r>
        <w:rPr>
          <w:rFonts w:ascii="Times New Roman"/>
          <w:b w:val="false"/>
          <w:i w:val="false"/>
          <w:color w:val="000000"/>
          <w:sz w:val="28"/>
        </w:rPr>
        <w:t>
      1) мемлекеттік қаражаттарды жоспарлауға және бөлуге қатысуға, жобалау-іздестіру жұмыстары, әлеуметтік-мәдени, коммуналдық мақсаттағы объектілердің құрылысына және ипотекалық несиелендіру қаражаты есебінен тұрғын үй құрылысына арналған аудан бюджетін қалыптастыру кезінде ұсыныс енгізуге;</w:t>
      </w:r>
      <w:r>
        <w:br/>
      </w:r>
      <w:r>
        <w:rPr>
          <w:rFonts w:ascii="Times New Roman"/>
          <w:b w:val="false"/>
          <w:i w:val="false"/>
          <w:color w:val="000000"/>
          <w:sz w:val="28"/>
        </w:rPr>
        <w:t>
      2) құрылыстың келешекті жоспарларын әзірлеуге, құрылыс бойынша мемлекеттік бағдарламаларды әзірлеуге қатысуға;</w:t>
      </w:r>
      <w:r>
        <w:br/>
      </w:r>
      <w:r>
        <w:rPr>
          <w:rFonts w:ascii="Times New Roman"/>
          <w:b w:val="false"/>
          <w:i w:val="false"/>
          <w:color w:val="000000"/>
          <w:sz w:val="28"/>
        </w:rPr>
        <w:t>
      3) төтенше жағдайларды ескерту және коммуналдық меншік объектілерінің қауіпсіз пайдаланылуын қамтамасыз ету бойынша органдармен бірге әзірленген іс-шаралар барысына бақылауды жүзеге асыруға;</w:t>
      </w:r>
      <w:r>
        <w:br/>
      </w:r>
      <w:r>
        <w:rPr>
          <w:rFonts w:ascii="Times New Roman"/>
          <w:b w:val="false"/>
          <w:i w:val="false"/>
          <w:color w:val="000000"/>
          <w:sz w:val="28"/>
        </w:rPr>
        <w:t>
      4) мемлекеттік және мемлекеттік емес ұйымдармен қызметтік хат алмасу жүргізуге;</w:t>
      </w:r>
      <w:r>
        <w:br/>
      </w:r>
      <w:r>
        <w:rPr>
          <w:rFonts w:ascii="Times New Roman"/>
          <w:b w:val="false"/>
          <w:i w:val="false"/>
          <w:color w:val="000000"/>
          <w:sz w:val="28"/>
        </w:rPr>
        <w:t>
      5) құзыретіне сәйкес қабылдауға болжамдаған нормативтік құқықтық және құқықтық актілерді дайындауды, әзірлеуді жоспарлауға;</w:t>
      </w:r>
      <w:r>
        <w:br/>
      </w:r>
      <w:r>
        <w:rPr>
          <w:rFonts w:ascii="Times New Roman"/>
          <w:b w:val="false"/>
          <w:i w:val="false"/>
          <w:color w:val="000000"/>
          <w:sz w:val="28"/>
        </w:rPr>
        <w:t>
      6) әзірлеуші "Қарақия аудандық құрылыс бөлімі" мемлекеттік мекемесі болып табылатын Қарақия ауданы әкімдігімен бұрын қабылданған құқықтық актілерінің Қазақстан Республикасының қолданыстағы заңнамаға сәйкес болуына және қолдану өзектілігіне мониторинг жүргізуге;</w:t>
      </w:r>
      <w:r>
        <w:br/>
      </w:r>
      <w:r>
        <w:rPr>
          <w:rFonts w:ascii="Times New Roman"/>
          <w:b w:val="false"/>
          <w:i w:val="false"/>
          <w:color w:val="000000"/>
          <w:sz w:val="28"/>
        </w:rPr>
        <w:t>
      7) көрсетілетін қызметтер және мемлекеттік сатып алу шарттарының орындалуына, оның ішінде бюджет қаражаттарының игерілуіне тұрақты бақылауды және мониторингті қамтамасыз етуге;</w:t>
      </w:r>
      <w:r>
        <w:br/>
      </w:r>
      <w:r>
        <w:rPr>
          <w:rFonts w:ascii="Times New Roman"/>
          <w:b w:val="false"/>
          <w:i w:val="false"/>
          <w:color w:val="000000"/>
          <w:sz w:val="28"/>
        </w:rPr>
        <w:t>
      8) Қарақия ауданы әкімінің және әкімдігінің тапсырмаларының мүлтіксіз орындалуы үшін қажетті барлық шараларды қабылдауға;</w:t>
      </w:r>
      <w:r>
        <w:br/>
      </w:r>
      <w:r>
        <w:rPr>
          <w:rFonts w:ascii="Times New Roman"/>
          <w:b w:val="false"/>
          <w:i w:val="false"/>
          <w:color w:val="000000"/>
          <w:sz w:val="28"/>
        </w:rPr>
        <w:t>
      9) мердігерлік ұйымдармен шарттық міндеттердің сапалы және уақытында орындалуына бақылауды қамтамасыз етуге, олар тиісті орындалмаған жағдайда анықталған бұзушылықтарды жою бойынша қажетті шараларды қабылдауға;</w:t>
      </w:r>
      <w:r>
        <w:br/>
      </w:r>
      <w:r>
        <w:rPr>
          <w:rFonts w:ascii="Times New Roman"/>
          <w:b w:val="false"/>
          <w:i w:val="false"/>
          <w:color w:val="000000"/>
          <w:sz w:val="28"/>
        </w:rPr>
        <w:t>
      10) белгіленген тәртіпте мемлекеттік органдардан, ұйымдардан, меншік нысанына қарамастан лауазымды тұлғалардан "Қарақия аудандық құрылыс бөлімі" мемлекеттік мекемесіне жүктелген қызметтерді және міндеттерді орындау үшін қажетті ақпараттарды сұратуға және алуға;</w:t>
      </w:r>
      <w:r>
        <w:br/>
      </w:r>
      <w:r>
        <w:rPr>
          <w:rFonts w:ascii="Times New Roman"/>
          <w:b w:val="false"/>
          <w:i w:val="false"/>
          <w:color w:val="000000"/>
          <w:sz w:val="28"/>
        </w:rPr>
        <w:t>
      11) құрылыс нормалары мен техникалық шарттардың қағидаларын бұза отырып жобадан ауытқумен орындалған мердігер ұйымдарының жұмыс өндірісі кезіндегі бұзушылықтарды жоюды талап етуге.</w:t>
      </w:r>
      <w:r>
        <w:br/>
      </w:r>
      <w:r>
        <w:rPr>
          <w:rFonts w:ascii="Times New Roman"/>
          <w:b w:val="false"/>
          <w:i w:val="false"/>
          <w:color w:val="000000"/>
          <w:sz w:val="28"/>
        </w:rPr>
        <w:t>
      12) Қазақстан Республикасының заңнамасымен қарастырылған басқа да құқықтарды жүзеге асыру және басқа да міндеттерді орындауға.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"Қарақия аудандық құрылыс бөлімі" мемлекеттік мекемесінің қызметiн ұйымдастыру</w:t>
      </w:r>
    </w:p>
    <w:p>
      <w:pPr>
        <w:spacing w:after="0"/>
        <w:ind w:left="0"/>
        <w:jc w:val="left"/>
      </w:pPr>
      <w:r>
        <w:rPr>
          <w:rFonts w:ascii="Times New Roman"/>
          <w:b w:val="false"/>
          <w:i w:val="false"/>
          <w:color w:val="000000"/>
          <w:sz w:val="28"/>
        </w:rPr>
        <w:t>      19. "Қарақия аудандық құрылыс бөлімі" мемлекеттік мекемесіне басшылықты "Қарақия аудандық құрылыс бөлімі" мемлекеттік мекемесіне жүктелген мiндеттердiң орындалуына және оның өз функцияларын жүзеге асыруға дербес жауапты болатын басшы жүзеге асырады.</w:t>
      </w:r>
      <w:r>
        <w:br/>
      </w:r>
      <w:r>
        <w:rPr>
          <w:rFonts w:ascii="Times New Roman"/>
          <w:b w:val="false"/>
          <w:i w:val="false"/>
          <w:color w:val="000000"/>
          <w:sz w:val="28"/>
        </w:rPr>
        <w:t>
      20. "Қарақия аудандық құрылыс бөлімі" мемлекеттік мекемесінің басшысын аудан әкімімен қызметке тағайындалады және қызметтен босатылады.</w:t>
      </w:r>
      <w:r>
        <w:br/>
      </w:r>
      <w:r>
        <w:rPr>
          <w:rFonts w:ascii="Times New Roman"/>
          <w:b w:val="false"/>
          <w:i w:val="false"/>
          <w:color w:val="000000"/>
          <w:sz w:val="28"/>
        </w:rPr>
        <w:t>
      21. "Қарақия аудандық құрылыс бөлімі" мемлекеттік мекемесінің басшысының өкілеттігі:</w:t>
      </w:r>
      <w:r>
        <w:br/>
      </w: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r>
        <w:br/>
      </w:r>
      <w:r>
        <w:rPr>
          <w:rFonts w:ascii="Times New Roman"/>
          <w:b w:val="false"/>
          <w:i w:val="false"/>
          <w:color w:val="000000"/>
          <w:sz w:val="28"/>
        </w:rPr>
        <w:t>
      2) белгіленген тәртіпте атқарушы органдардан мекеменің құзыретіне кіретін мәселелерді шешу үшін қажетті материалдарды сұратады және алады;</w:t>
      </w:r>
      <w:r>
        <w:br/>
      </w:r>
      <w:r>
        <w:rPr>
          <w:rFonts w:ascii="Times New Roman"/>
          <w:b w:val="false"/>
          <w:i w:val="false"/>
          <w:color w:val="000000"/>
          <w:sz w:val="28"/>
        </w:rPr>
        <w:t>
      3) мекеменің құзыретіне кіретін мәселелер бойынша мүдделі ұйымдардың өкілдерін тартумен белгіленген тәртіпте кеңестер шақырады;</w:t>
      </w:r>
      <w:r>
        <w:br/>
      </w:r>
      <w:r>
        <w:rPr>
          <w:rFonts w:ascii="Times New Roman"/>
          <w:b w:val="false"/>
          <w:i w:val="false"/>
          <w:color w:val="000000"/>
          <w:sz w:val="28"/>
        </w:rPr>
        <w:t>
      4) мекеме қызметкерлерінің өкілеттіктерін анықтайды;</w:t>
      </w:r>
      <w:r>
        <w:br/>
      </w:r>
      <w:r>
        <w:rPr>
          <w:rFonts w:ascii="Times New Roman"/>
          <w:b w:val="false"/>
          <w:i w:val="false"/>
          <w:color w:val="000000"/>
          <w:sz w:val="28"/>
        </w:rPr>
        <w:t>
      5) мекеменің атынан сенімхатсыз іс-әрекет жасайды, барлық ұйымдарда оның мүдделерін ұсынады;</w:t>
      </w:r>
      <w:r>
        <w:br/>
      </w:r>
      <w:r>
        <w:rPr>
          <w:rFonts w:ascii="Times New Roman"/>
          <w:b w:val="false"/>
          <w:i w:val="false"/>
          <w:color w:val="000000"/>
          <w:sz w:val="28"/>
        </w:rPr>
        <w:t>
      6) шарттар жасасады;</w:t>
      </w:r>
      <w:r>
        <w:br/>
      </w:r>
      <w:r>
        <w:rPr>
          <w:rFonts w:ascii="Times New Roman"/>
          <w:b w:val="false"/>
          <w:i w:val="false"/>
          <w:color w:val="000000"/>
          <w:sz w:val="28"/>
        </w:rPr>
        <w:t>
      7) сенімхаттар береді;</w:t>
      </w:r>
      <w:r>
        <w:br/>
      </w:r>
      <w:r>
        <w:rPr>
          <w:rFonts w:ascii="Times New Roman"/>
          <w:b w:val="false"/>
          <w:i w:val="false"/>
          <w:color w:val="000000"/>
          <w:sz w:val="28"/>
        </w:rPr>
        <w:t>
      8) банк есеп шоттарын ашады және заңнамаға сәйкес өзге мәмілелерді жасасады;</w:t>
      </w:r>
      <w:r>
        <w:br/>
      </w:r>
      <w:r>
        <w:rPr>
          <w:rFonts w:ascii="Times New Roman"/>
          <w:b w:val="false"/>
          <w:i w:val="false"/>
          <w:color w:val="000000"/>
          <w:sz w:val="28"/>
        </w:rPr>
        <w:t>
      9) қызметкерлердің іссапарларының, сынақтан өтудің және біліктілігін арттырудың тәртібі мен жоспарларын бекітеді;</w:t>
      </w:r>
      <w:r>
        <w:br/>
      </w:r>
      <w:r>
        <w:rPr>
          <w:rFonts w:ascii="Times New Roman"/>
          <w:b w:val="false"/>
          <w:i w:val="false"/>
          <w:color w:val="000000"/>
          <w:sz w:val="28"/>
        </w:rPr>
        <w:t>
      10) мекеменің барлық қызметкерлері үшін міндетті бұйрықтар шығарады және нұсқаулар береді;</w:t>
      </w:r>
      <w:r>
        <w:br/>
      </w:r>
      <w:r>
        <w:rPr>
          <w:rFonts w:ascii="Times New Roman"/>
          <w:b w:val="false"/>
          <w:i w:val="false"/>
          <w:color w:val="000000"/>
          <w:sz w:val="28"/>
        </w:rPr>
        <w:t>
      11) мекеме қызметкерлерін жұмысқа қабылдайды және жұмыстан шығарады;</w:t>
      </w:r>
      <w:r>
        <w:br/>
      </w:r>
      <w:r>
        <w:rPr>
          <w:rFonts w:ascii="Times New Roman"/>
          <w:b w:val="false"/>
          <w:i w:val="false"/>
          <w:color w:val="000000"/>
          <w:sz w:val="28"/>
        </w:rPr>
        <w:t>
      12) мекеме қызметкерлеріне мадақтау шараларын қабылдайды және тәртіптік жаза қолданады;</w:t>
      </w:r>
      <w:r>
        <w:br/>
      </w:r>
      <w:r>
        <w:rPr>
          <w:rFonts w:ascii="Times New Roman"/>
          <w:b w:val="false"/>
          <w:i w:val="false"/>
          <w:color w:val="000000"/>
          <w:sz w:val="28"/>
        </w:rPr>
        <w:t>
      13) сыбайлас жемқорлыққа қарсы іс-қимыл бойынша шаралар қабылдайды және ол үшін дербес жауапкершілікте болады;</w:t>
      </w:r>
      <w:r>
        <w:br/>
      </w:r>
      <w:r>
        <w:rPr>
          <w:rFonts w:ascii="Times New Roman"/>
          <w:b w:val="false"/>
          <w:i w:val="false"/>
          <w:color w:val="000000"/>
          <w:sz w:val="28"/>
        </w:rPr>
        <w:t>
      14) Қазақстан Республикасының заңнамасымен қарастырылған басқа да өкілеттіктерді жүзеге асырады.</w:t>
      </w:r>
      <w:r>
        <w:br/>
      </w:r>
      <w:r>
        <w:rPr>
          <w:rFonts w:ascii="Times New Roman"/>
          <w:b w:val="false"/>
          <w:i w:val="false"/>
          <w:color w:val="000000"/>
          <w:sz w:val="28"/>
        </w:rPr>
        <w:t>
      "Қарақия аудандық құрылыс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"Қарақия аудандық құрылыс бөлімі" мемлекеттік мекемесінің мүлкі</w:t>
      </w:r>
    </w:p>
    <w:p>
      <w:pPr>
        <w:spacing w:after="0"/>
        <w:ind w:left="0"/>
        <w:jc w:val="left"/>
      </w:pPr>
      <w:r>
        <w:rPr>
          <w:rFonts w:ascii="Times New Roman"/>
          <w:b w:val="false"/>
          <w:i w:val="false"/>
          <w:color w:val="000000"/>
          <w:sz w:val="28"/>
        </w:rPr>
        <w:t>      22. "Қарақия аудандық құрылыс бөлімі" мемлекеттік мекемесінің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"Қарақия аудандық құрылыс бөлімі" мемлекеттік мекемесінің мүлкi оған меншiк иесi берген мүлiк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23. "Қарақия аудандық құрылыс бөлімі" мемлекеттік мекемесіне бекiтiлген мүлiк коммуналдық меншiкке жатады.</w:t>
      </w:r>
      <w:r>
        <w:br/>
      </w:r>
      <w:r>
        <w:rPr>
          <w:rFonts w:ascii="Times New Roman"/>
          <w:b w:val="false"/>
          <w:i w:val="false"/>
          <w:color w:val="000000"/>
          <w:sz w:val="28"/>
        </w:rPr>
        <w:t>
      24. Егер заңнамада өзгеше көзделмесе, "Қарақия аудандық құрылыс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"Қарақия аудандық құрылыс бөлімі" мемлекеттік мекемесінің құрылтай құжаттарына өзгерістер мен толықтырулар енгізу</w:t>
      </w:r>
    </w:p>
    <w:p>
      <w:pPr>
        <w:spacing w:after="0"/>
        <w:ind w:left="0"/>
        <w:jc w:val="left"/>
      </w:pPr>
      <w:r>
        <w:rPr>
          <w:rFonts w:ascii="Times New Roman"/>
          <w:b w:val="false"/>
          <w:i w:val="false"/>
          <w:color w:val="000000"/>
          <w:sz w:val="28"/>
        </w:rPr>
        <w:t>      25. "Қарақия аудандық құрылыс бөлімі" мемлекеттік мекемесінің құрылтай құжаттарына өзгерістер мен толықтырулар енгізу Қарақия ауданы әкімдігінің қаулысы бойынша жүзеге асырылады.</w:t>
      </w:r>
      <w:r>
        <w:br/>
      </w:r>
      <w:r>
        <w:rPr>
          <w:rFonts w:ascii="Times New Roman"/>
          <w:b w:val="false"/>
          <w:i w:val="false"/>
          <w:color w:val="000000"/>
          <w:sz w:val="28"/>
        </w:rPr>
        <w:t>
      26. "Қарақия аудандық құрылыс бөлімі"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"Қарақия аудандық құрылыс бөлімі" мемлекеттік мекемесін қайта ұйымдастыру және тарату</w:t>
      </w:r>
    </w:p>
    <w:p>
      <w:pPr>
        <w:spacing w:after="0"/>
        <w:ind w:left="0"/>
        <w:jc w:val="left"/>
      </w:pPr>
      <w:r>
        <w:rPr>
          <w:rFonts w:ascii="Times New Roman"/>
          <w:b w:val="false"/>
          <w:i w:val="false"/>
          <w:color w:val="000000"/>
          <w:sz w:val="28"/>
        </w:rPr>
        <w:t>      27. "Қарақия аудандық құрылыс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