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a643" w14:textId="2bfa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Болашақ ауылдық округі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2015 жылғы 29 маусымдағы № 198 қаулысы және Маңғыстау облысы Қарақия аудандық мәслихатының 2015 жылғы 29 маусымдағы № 27/283 шешімі. Маңғыстау облысы Әділет департаментінде 2015 жылғы 04 тамызда № 2796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 заңына,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 заңына сәйкес, сондай-ақ ауылдық округтің басқару органының пікірін ескере отырып,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Сызбаларға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Болашақ ауылдық округінің Бопай және Болашақ ауылдарының шекаралары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орыс тілінде жаңа редакцияда, қазақ тіліндегі мәтіні өзгермейді - Маңғыстау облысы Қарақия ауданы әкімдігінің 24.12.2021 № 241 және Маңғыстау облысы Қарақия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10/102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қаулысымен және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қаулының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Е.Таджибаев).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осы шешім мен қаулы мемлекеттік тіркелгеннен кейін, "Әділет" ақпараттық-құқықтық жүйесінде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мен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Е.Есенқосов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Ә.Дауылбаев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Мұханов Жетек Әбдірахманұлы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маусым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Төлегенов Әбдіхалық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маусым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сәулет, қала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құрылыс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Қылаубаева Гүлмира Толыбайқызы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маусым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