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4343" w14:textId="eca4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2015 жылғы 28 қазандағы № 29/299 шешімі. Маңғыстау облысы Әділет департаментінде 2015 жылғы 09 желтоқсанда № 2906 болып тіркелді. Күші жойылды - Маңғыстау облысы Қарақия аудандық мәслихатының 2016 жылғы 27 қаңтардағы № 32/342 шешімімен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аудандық мәслихатының 27.01.2016 </w:t>
      </w:r>
      <w:r>
        <w:rPr>
          <w:rFonts w:ascii="Times New Roman"/>
          <w:b w:val="false"/>
          <w:i w:val="false"/>
          <w:color w:val="ff0000"/>
          <w:sz w:val="28"/>
        </w:rPr>
        <w:t>№ 32/342</w:t>
      </w:r>
      <w:r>
        <w:rPr>
          <w:rFonts w:ascii="Times New Roman"/>
          <w:b w:val="false"/>
          <w:i w:val="false"/>
          <w:color w:val="ff0000"/>
          <w:sz w:val="28"/>
        </w:rPr>
        <w:t xml:space="preserve"> шешімімен(қол қойылған күннен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Жарлығына және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кесімдерді мемлекеттік тіркеудің тізілімінде № 10130 болып тіркелген) сәйкес, Қарақия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"Қарақия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r>
        <w:br/>
      </w:r>
      <w:r>
        <w:rPr>
          <w:rFonts w:ascii="Times New Roman"/>
          <w:b w:val="false"/>
          <w:i w:val="false"/>
          <w:color w:val="000000"/>
          <w:sz w:val="28"/>
        </w:rPr>
        <w:t>
      </w:t>
      </w:r>
      <w:r>
        <w:rPr>
          <w:rFonts w:ascii="Times New Roman"/>
          <w:b w:val="false"/>
          <w:i w:val="false"/>
          <w:color w:val="000000"/>
          <w:sz w:val="28"/>
        </w:rPr>
        <w:t>3. "Қарақия аудандық мәслихатының аппараты" мемлекеттік мекемесі осы шешім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КөшеновА. Мееров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2015 жылғы 28 қазандағы</w:t>
            </w:r>
            <w:r>
              <w:br/>
            </w:r>
            <w:r>
              <w:rPr>
                <w:rFonts w:ascii="Times New Roman"/>
                <w:b w:val="false"/>
                <w:i w:val="false"/>
                <w:color w:val="000000"/>
                <w:sz w:val="20"/>
              </w:rPr>
              <w:t>№ 29/299 шешімімен бекітілген</w:t>
            </w:r>
          </w:p>
        </w:tc>
      </w:tr>
    </w:tbl>
    <w:p>
      <w:pPr>
        <w:spacing w:after="0"/>
        <w:ind w:left="0"/>
        <w:jc w:val="left"/>
      </w:pPr>
      <w:r>
        <w:rPr>
          <w:rFonts w:ascii="Times New Roman"/>
          <w:b/>
          <w:i w:val="false"/>
          <w:color w:val="000000"/>
        </w:rPr>
        <w:t xml:space="preserve"> "Қарақия аудандық мәслихатының аппараты" мемлекеттік мекемесінің "Б" корпусы мемлекеттік әкімшілік қызметшілерінің қызметін жыл сайынғы бағалау әдістемесі 1. Жалпы ережелер</w:t>
      </w:r>
    </w:p>
    <w:p>
      <w:pPr>
        <w:spacing w:after="0"/>
        <w:ind w:left="0"/>
        <w:jc w:val="left"/>
      </w:pPr>
      <w:r>
        <w:rPr>
          <w:rFonts w:ascii="Times New Roman"/>
          <w:b w:val="false"/>
          <w:i w:val="false"/>
          <w:color w:val="000000"/>
          <w:sz w:val="28"/>
        </w:rPr>
        <w:t>      1. Осы "Қарақия аудандық мәслихатының аппараты" мемлекеттік мекемесінің "Б" корпусы мемлекеттік әкімшілік қызметшілерінің қызметін жыл сайынғы бағалау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w:t>
      </w:r>
      <w:r>
        <w:rPr>
          <w:rFonts w:ascii="Times New Roman"/>
          <w:b w:val="false"/>
          <w:i w:val="false"/>
          <w:color w:val="000000"/>
          <w:sz w:val="28"/>
        </w:rPr>
        <w:t xml:space="preserve"> № 327</w:t>
      </w:r>
      <w:r>
        <w:rPr>
          <w:rFonts w:ascii="Times New Roman"/>
          <w:b w:val="false"/>
          <w:i w:val="false"/>
          <w:color w:val="000000"/>
          <w:sz w:val="28"/>
        </w:rPr>
        <w:t xml:space="preserve"> Қазақстан Республикасы Президентінің Жарлығына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Мәслихат депутаттарын келісімдері бойынша комиссия құрамына қосуға болады.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мәслихат хатшысы болып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7" w:id="0"/>
    <w:p>
      <w:pPr>
        <w:spacing w:after="0"/>
        <w:ind w:left="0"/>
        <w:jc w:val="left"/>
      </w:pPr>
      <w:r>
        <w:rPr>
          <w:rFonts w:ascii="Times New Roman"/>
          <w:b/>
          <w:i w:val="false"/>
          <w:color w:val="000000"/>
        </w:rPr>
        <w:t xml:space="preserve"> 2. Бағалау жүргізуге дайындық</w:t>
      </w:r>
    </w:p>
    <w:bookmarkEnd w:id="0"/>
    <w:p>
      <w:pPr>
        <w:spacing w:after="0"/>
        <w:ind w:left="0"/>
        <w:jc w:val="left"/>
      </w:pPr>
      <w:r>
        <w:rPr>
          <w:rFonts w:ascii="Times New Roman"/>
          <w:b w:val="false"/>
          <w:i w:val="false"/>
          <w:color w:val="000000"/>
          <w:sz w:val="28"/>
        </w:rPr>
        <w:t>      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3. Тікелей басшының бағалауы</w:t>
      </w:r>
    </w:p>
    <w:bookmarkEnd w:id="1"/>
    <w:p>
      <w:pPr>
        <w:spacing w:after="0"/>
        <w:ind w:left="0"/>
        <w:jc w:val="left"/>
      </w:pPr>
      <w:r>
        <w:rPr>
          <w:rFonts w:ascii="Times New Roman"/>
          <w:b w:val="false"/>
          <w:i w:val="false"/>
          <w:color w:val="000000"/>
          <w:sz w:val="28"/>
        </w:rPr>
        <w:t xml:space="preserve">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4. Айналмалы бағалау</w:t>
      </w:r>
    </w:p>
    <w:bookmarkEnd w:id="2"/>
    <w:p>
      <w:pPr>
        <w:spacing w:after="0"/>
        <w:ind w:left="0"/>
        <w:jc w:val="left"/>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17.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5. Қызметшінің қорытынды бағасы</w:t>
      </w:r>
    </w:p>
    <w:bookmarkEnd w:id="3"/>
    <w:p>
      <w:pPr>
        <w:spacing w:after="0"/>
        <w:ind w:left="0"/>
        <w:jc w:val="left"/>
      </w:pPr>
      <w:r>
        <w:rPr>
          <w:rFonts w:ascii="Times New Roman"/>
          <w:b w:val="false"/>
          <w:i w:val="false"/>
          <w:color w:val="000000"/>
          <w:sz w:val="28"/>
        </w:rPr>
        <w:t>      19.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6. Комиссияның бағалау нәтижелерін қарауы</w:t>
      </w:r>
    </w:p>
    <w:bookmarkEnd w:id="4"/>
    <w:p>
      <w:pPr>
        <w:spacing w:after="0"/>
        <w:ind w:left="0"/>
        <w:jc w:val="left"/>
      </w:pPr>
      <w:r>
        <w:rPr>
          <w:rFonts w:ascii="Times New Roman"/>
          <w:b w:val="false"/>
          <w:i w:val="false"/>
          <w:color w:val="000000"/>
          <w:sz w:val="28"/>
        </w:rPr>
        <w:t>      21.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 ұсынады: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7. Бағалау нәтижелеріне шағымдану</w:t>
      </w:r>
    </w:p>
    <w:bookmarkEnd w:id="5"/>
    <w:p>
      <w:pPr>
        <w:spacing w:after="0"/>
        <w:ind w:left="0"/>
        <w:jc w:val="left"/>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Тікелей басшысының бағалау парағы</w:t>
      </w:r>
      <w:r>
        <w:br/>
      </w:r>
      <w:r>
        <w:rPr>
          <w:rFonts w:ascii="Times New Roman"/>
          <w:b w:val="false"/>
          <w:i w:val="false"/>
          <w:color w:val="000000"/>
          <w:sz w:val="28"/>
        </w:rPr>
        <w:t>
       Бағаланатын қызметшінің тегі, аты-жөні, әкесінің аты: 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6"/>
        <w:gridCol w:w="391"/>
        <w:gridCol w:w="4258"/>
        <w:gridCol w:w="2005"/>
      </w:tblGrid>
      <w:tr>
        <w:trPr>
          <w:trHeight w:val="3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r>
        <w:trPr>
          <w:trHeight w:val="3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(тегі, аты-жөні, әкесінің аты)</w:t>
            </w:r>
            <w:r>
              <w:br/>
            </w:r>
            <w:r>
              <w:rPr>
                <w:rFonts w:ascii="Times New Roman"/>
                <w:b w:val="false"/>
                <w:i w:val="false"/>
                <w:color w:val="000000"/>
                <w:sz w:val="20"/>
              </w:rPr>
              <w:t>
_______________</w:t>
            </w:r>
            <w:r>
              <w:br/>
            </w:r>
            <w:r>
              <w:rPr>
                <w:rFonts w:ascii="Times New Roman"/>
                <w:b w:val="false"/>
                <w:i w:val="false"/>
                <w:color w:val="000000"/>
                <w:sz w:val="20"/>
              </w:rPr>
              <w:t>
Күні _______________Қолы ___________</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(тегі, аты-жөні, әкесінің аты)</w:t>
            </w:r>
            <w:r>
              <w:br/>
            </w:r>
            <w:r>
              <w:rPr>
                <w:rFonts w:ascii="Times New Roman"/>
                <w:b w:val="false"/>
                <w:i w:val="false"/>
                <w:color w:val="000000"/>
                <w:sz w:val="20"/>
              </w:rPr>
              <w:t>
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тегі, аты-жөні, әкесінің аты: 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5462"/>
        <w:gridCol w:w="1877"/>
        <w:gridCol w:w="1205"/>
        <w:gridCol w:w="1206"/>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аты-жөні, әкесінің аты</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 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 Күні: _________________</w:t>
      </w:r>
      <w:r>
        <w:br/>
      </w:r>
      <w:r>
        <w:rPr>
          <w:rFonts w:ascii="Times New Roman"/>
          <w:b w:val="false"/>
          <w:i w:val="false"/>
          <w:color w:val="000000"/>
          <w:sz w:val="28"/>
        </w:rPr>
        <w:t>
       (тегі, аты-жөні, әкесінің аты)</w:t>
      </w:r>
      <w:r>
        <w:br/>
      </w:r>
      <w:r>
        <w:rPr>
          <w:rFonts w:ascii="Times New Roman"/>
          <w:b w:val="false"/>
          <w:i w:val="false"/>
          <w:color w:val="000000"/>
          <w:sz w:val="28"/>
        </w:rPr>
        <w:t>
       Комиссия төрағасы: _____________________ Күні: ________________</w:t>
      </w:r>
      <w:r>
        <w:br/>
      </w:r>
      <w:r>
        <w:rPr>
          <w:rFonts w:ascii="Times New Roman"/>
          <w:b w:val="false"/>
          <w:i w:val="false"/>
          <w:color w:val="000000"/>
          <w:sz w:val="28"/>
        </w:rPr>
        <w:t>
       (тегі, аты-жөні, әкесінің аты)</w:t>
      </w:r>
      <w:r>
        <w:br/>
      </w:r>
      <w:r>
        <w:rPr>
          <w:rFonts w:ascii="Times New Roman"/>
          <w:b w:val="false"/>
          <w:i w:val="false"/>
          <w:color w:val="000000"/>
          <w:sz w:val="28"/>
        </w:rPr>
        <w:t>
       Комиссия мүшесі: _______________________ Күні: ________________</w:t>
      </w:r>
      <w:r>
        <w:br/>
      </w:r>
      <w:r>
        <w:rPr>
          <w:rFonts w:ascii="Times New Roman"/>
          <w:b w:val="false"/>
          <w:i w:val="false"/>
          <w:color w:val="000000"/>
          <w:sz w:val="28"/>
        </w:rPr>
        <w:t>
       (тегі, аты-жөні,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