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ea60" w14:textId="059e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Баянды ауылын салық салу мақсатында аймақтарға бөлу схемасы және жер салығының базалық мөлшерлемелеріне түзету коэффициенттері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2015 жылғы 20 наурыздағы № 30/316 шешімі. Маңғыстау облысы Әділет департаментінде 2015 жылғы 30 сәуірде № 2702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– Маңғыстау облысы Мұнайлы аудандық мәслихатының 20.04.2016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2/18 </w:t>
      </w:r>
      <w:r>
        <w:rPr>
          <w:rFonts w:ascii="Times New Roman"/>
          <w:b w:val="false"/>
          <w:i w:val="false"/>
          <w:color w:val="ff0000"/>
          <w:sz w:val="28"/>
        </w:rPr>
        <w:t>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Мұнайлы аудандық мәслихаты 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Кіріспесі жаңа редакцияда – Маңғыстау облысы Мұнайлы аудандық мәслихатының 27.04.2018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22/274 </w:t>
      </w:r>
      <w:r>
        <w:rPr>
          <w:rFonts w:ascii="Times New Roman"/>
          <w:b w:val="false"/>
          <w:i w:val="false"/>
          <w:color w:val="ff0000"/>
          <w:sz w:val="28"/>
        </w:rPr>
        <w:t>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Баянды ауылын салық салу мақсатында аймақтарға бөлу схемасы мен жер аймақтарының сипаттамасы және салық салу мақсатындағы жер салығының базалық мөлшерлемесіне түзету коэффициенттері осы шешімнің 1, 2 қосымшаларына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Маңғыстау облысы Мұнайлы аудандық мәслихатының 20.04.2016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2/18 </w:t>
      </w:r>
      <w:r>
        <w:rPr>
          <w:rFonts w:ascii="Times New Roman"/>
          <w:b w:val="false"/>
          <w:i w:val="false"/>
          <w:color w:val="ff0000"/>
          <w:sz w:val="28"/>
        </w:rPr>
        <w:t>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Мұнайлы аудандық мәслихаты аппаратының басшысы (А. Жанбуршина) осы шешімнің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Мұнайлы аудандық мәслихатының әлеуметтік мәселелер жөніндегі, заңдылық, құқық тәртібі, депутаттар өкілеттілігі және әдеп мәселелері жөніндегі тұрақты комиссиясына жүктелсін (комиссия төрайымы Г. Себепбаева).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"Мұнайлы ауданы бойынша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Таңатар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наурыз 2015 жыл.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"Мұнайлы аудандық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 м.а.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Өтегенов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наурыз 2015 жыл.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30/316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Баянды ауылын салық салу мақсатында аймақтарға бөлу</w:t>
      </w:r>
      <w:r>
        <w:br/>
      </w:r>
      <w:r>
        <w:rPr>
          <w:rFonts w:ascii="Times New Roman"/>
          <w:b/>
          <w:i w:val="false"/>
          <w:color w:val="000000"/>
        </w:rPr>
        <w:t>СХЕМАСЫ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30/316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Баянды ауылы жерлері аймақтарының сипаттамасы және салық салу мақсатындағы жер салығының базалық мөлшерлемесіне түзету коэффициенттері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2-қосымшаның тақырыбы жаңа редакцияда Маңғыстау облысы Мұнайлы аудандық мәслихатының 20.04.2016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2/18 </w:t>
      </w:r>
      <w:r>
        <w:rPr>
          <w:rFonts w:ascii="Times New Roman"/>
          <w:b w:val="false"/>
          <w:i w:val="false"/>
          <w:color w:val="ff0000"/>
          <w:sz w:val="28"/>
        </w:rPr>
        <w:t>шешімімен (жарияланған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8"/>
        <w:gridCol w:w="5257"/>
        <w:gridCol w:w="4555"/>
      </w:tblGrid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 №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енетін аумақтар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коэффициенттері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Селитебтік аймақ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аймақ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өзге режимде пайдалану аймағы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Аймақтардың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сипаты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Селитебтік аймақ – тұрғын үй және қоғамдық-іскерлік құрылыстар, көлік, байланыс, инженерлік коммуникациялар, ерекше қорғалатын табиғи аумақтар, ортақ пайдалану;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Өндірістік аймақ;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және өзге режимде пайдалану аймағы.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