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d315" w14:textId="96fd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кәсіпкерлік және индустриалдық-инновациялық даму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19 наурыздағы № 102 қаулысы. Қостанай облысының Әділет департаментінде 2015 жылғы 27 сәуірде № 5541 болып тіркелді. Күші жойылды - Қостанай облысы әкімдігінің 2017 жылғы 10 ақпандағы № 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10.02.2017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наурыздағы</w:t>
            </w:r>
            <w:r>
              <w:br/>
            </w:r>
            <w:r>
              <w:rPr>
                <w:rFonts w:ascii="Times New Roman"/>
                <w:b w:val="false"/>
                <w:i w:val="false"/>
                <w:color w:val="000000"/>
                <w:sz w:val="20"/>
              </w:rPr>
              <w:t>№ 102 қаулысымен бекітілген</w:t>
            </w:r>
          </w:p>
        </w:tc>
      </w:tr>
    </w:tbl>
    <w:bookmarkStart w:name="z498" w:id="0"/>
    <w:p>
      <w:pPr>
        <w:spacing w:after="0"/>
        <w:ind w:left="0"/>
        <w:jc w:val="left"/>
      </w:pPr>
      <w:r>
        <w:rPr>
          <w:rFonts w:ascii="Times New Roman"/>
          <w:b/>
          <w:i w:val="false"/>
          <w:color w:val="000000"/>
        </w:rPr>
        <w:t xml:space="preserve"> </w:t>
      </w:r>
      <w:r>
        <w:rPr>
          <w:rFonts w:ascii="Times New Roman"/>
          <w:b/>
          <w:i w:val="false"/>
          <w:color w:val="000000"/>
        </w:rPr>
        <w:t>"Қостанай облысы әкімдігінің кәсіпкерлік және индустриалдық-инновациялық даму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"Қостанай облысы әкімдігінің кәсіпкерлік және индустриалдық-инновациялық даму басқармасы" мемлекеттік мекемесі </w:t>
      </w:r>
      <w:r>
        <w:rPr>
          <w:rFonts w:ascii="Times New Roman"/>
          <w:b w:val="false"/>
          <w:i w:val="false"/>
          <w:color w:val="000000"/>
          <w:sz w:val="28"/>
        </w:rPr>
        <w:t>кәсіпкерлік, индустриалды-инновациялық және туризм қызметі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кәсіпкерлік және индустриалдық-инновациялық даму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кәсіпкерлік және индустриалдық-инновациялық даму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кәсіпкерлік және индустриалдық-инновациялық даму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кәсіпкерлік және индустриалдық-инновациялық даму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кәсіпкерлік және индустриалдық-инновациялық даму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кәсіпкерлік және индустриалдық-инновациялық даму басқармасы" мемлекеттік мекемесі өз құзыретінің мәселелері бойынша заңнамада белгіленген тәртіппен "Қостанай облысы әкімдігінің кәсіпкерлік және индустриалдық-инновациялық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кәсіпкерлік және индустриалдық-инновациялық даму басқармасы"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110000, Қазақстан Республикасы, Қостанай облысы, Қостанай қаласы, Әл-Фараби даңғылы,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кәсіпкерлік және индустриалдық-инновациялық даму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облысы әкімдігінің кәсіпкерлік және индустриалдық-инновациялық даму басқармасы" мемлекеттік мекемесінің құрылтай құжаты болып табылады.</w:t>
      </w:r>
      <w:r>
        <w:br/>
      </w:r>
      <w:r>
        <w:rPr>
          <w:rFonts w:ascii="Times New Roman"/>
          <w:b w:val="false"/>
          <w:i w:val="false"/>
          <w:color w:val="000000"/>
          <w:sz w:val="28"/>
        </w:rPr>
        <w:t xml:space="preserve">
      12. "Қостанай облысы әкімдігінің кәсіпкерлік және индустриалдық-инновациялық даму басқармасы" мемлекеттік мекемесінің қызметін қаржыландыру </w:t>
      </w:r>
      <w:r>
        <w:rPr>
          <w:rFonts w:ascii="Times New Roman"/>
          <w:b w:val="false"/>
          <w:i w:val="false"/>
          <w:color w:val="000000"/>
          <w:sz w:val="28"/>
        </w:rPr>
        <w:t>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кәсіпкерлік және индустриалдық-инновациялық даму басқармасы" мемлекеттік мекемесіне кәсіпкерлік субъектілерімен "Қостанай облысы әкімдігінің кәсіпкерлік және индустриалдық-инновациялық даму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облысы әкімдігінің кәсіпкерлік және индустриалдық-инновациялық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1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кәсіпкерлік және индустриалдық-инновациялық даму басқармасы" мемлекеттік мекемесінің миссиясы: Қостанай облысының аумағында өз құзыретінің шегінде индустриялық-инновациялық қызметті қолдау саласындағы мемлекеттік саясатты қалыптастыру және іске асыруға қатысу, жеке кәсіпкерлікті, туристік қызметті қолдау және дамыту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өнеркәсіп, туризм, кәсіпкерлік және сауда салаларындағы мемлекеттік саясаттың негізгі бағыттарын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2) экономиканың әртараптандыруын және бәсекеге қабілеттілігін өсіруді қамтамасыз ететін оның басым секторларын дамытуға жәрдемдесу;</w:t>
      </w:r>
      <w:r>
        <w:br/>
      </w:r>
      <w:r>
        <w:rPr>
          <w:rFonts w:ascii="Times New Roman"/>
          <w:b w:val="false"/>
          <w:i w:val="false"/>
          <w:color w:val="000000"/>
          <w:sz w:val="28"/>
        </w:rPr>
        <w:t>
      </w:t>
      </w:r>
      <w:r>
        <w:rPr>
          <w:rFonts w:ascii="Times New Roman"/>
          <w:b w:val="false"/>
          <w:i w:val="false"/>
          <w:color w:val="000000"/>
          <w:sz w:val="28"/>
        </w:rPr>
        <w:t>3) инвестициялық жобаларды іске асыруға жәрдемдесу;</w:t>
      </w:r>
      <w:r>
        <w:br/>
      </w:r>
      <w:r>
        <w:rPr>
          <w:rFonts w:ascii="Times New Roman"/>
          <w:b w:val="false"/>
          <w:i w:val="false"/>
          <w:color w:val="000000"/>
          <w:sz w:val="28"/>
        </w:rPr>
        <w:t>
      </w:t>
      </w:r>
      <w:r>
        <w:rPr>
          <w:rFonts w:ascii="Times New Roman"/>
          <w:b w:val="false"/>
          <w:i w:val="false"/>
          <w:color w:val="000000"/>
          <w:sz w:val="28"/>
        </w:rPr>
        <w:t>4) индустрияландыруға қолайлы орта құру;</w:t>
      </w:r>
      <w:r>
        <w:br/>
      </w:r>
      <w:r>
        <w:rPr>
          <w:rFonts w:ascii="Times New Roman"/>
          <w:b w:val="false"/>
          <w:i w:val="false"/>
          <w:color w:val="000000"/>
          <w:sz w:val="28"/>
        </w:rPr>
        <w:t>
      </w:t>
      </w:r>
      <w:r>
        <w:rPr>
          <w:rFonts w:ascii="Times New Roman"/>
          <w:b w:val="false"/>
          <w:i w:val="false"/>
          <w:color w:val="000000"/>
          <w:sz w:val="28"/>
        </w:rPr>
        <w:t>5) экономиканың басым секторларын дамыту үрдісінде мемлекет пен бизнестің тиімді өзара әрекетін қамтамасыз 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индустриялық-инновациялық қызметті мемлекеттік қолдау саласындағы мемлекеттік саясатты тиісті аумақта қалыптастыруға және іске асыруға қатысады;</w:t>
      </w:r>
      <w:r>
        <w:br/>
      </w:r>
      <w:r>
        <w:rPr>
          <w:rFonts w:ascii="Times New Roman"/>
          <w:b w:val="false"/>
          <w:i w:val="false"/>
          <w:color w:val="000000"/>
          <w:sz w:val="28"/>
        </w:rPr>
        <w:t>
      </w:t>
      </w:r>
      <w:r>
        <w:rPr>
          <w:rFonts w:ascii="Times New Roman"/>
          <w:b w:val="false"/>
          <w:i w:val="false"/>
          <w:color w:val="000000"/>
          <w:sz w:val="28"/>
        </w:rPr>
        <w:t>2) өңірлік индустрияландыру карталарын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3) мемлекеттік жоспарлау жөніндегі уәкілетті органға экономиканың басым секторларын айқындау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5) жеке кәсіпкерлікті қолдау мен дамытудың мемлекеттік саясатының іске асырылуын жүзеге асырады;</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жасайды;</w:t>
      </w:r>
      <w:r>
        <w:br/>
      </w:r>
      <w:r>
        <w:rPr>
          <w:rFonts w:ascii="Times New Roman"/>
          <w:b w:val="false"/>
          <w:i w:val="false"/>
          <w:color w:val="000000"/>
          <w:sz w:val="28"/>
        </w:rPr>
        <w:t>
      </w:t>
      </w:r>
      <w:r>
        <w:rPr>
          <w:rFonts w:ascii="Times New Roman"/>
          <w:b w:val="false"/>
          <w:i w:val="false"/>
          <w:color w:val="000000"/>
          <w:sz w:val="28"/>
        </w:rPr>
        <w:t>7) өңірде шағын және орта кәсіпкерлікті және инновациялық қызметті қолдау инфрақұрылымының объектілерін құру мен дамытуды қамтамасыз етеді;</w:t>
      </w:r>
      <w:r>
        <w:br/>
      </w:r>
      <w:r>
        <w:rPr>
          <w:rFonts w:ascii="Times New Roman"/>
          <w:b w:val="false"/>
          <w:i w:val="false"/>
          <w:color w:val="000000"/>
          <w:sz w:val="28"/>
        </w:rPr>
        <w:t>
      </w:t>
      </w:r>
      <w:r>
        <w:rPr>
          <w:rFonts w:ascii="Times New Roman"/>
          <w:b w:val="false"/>
          <w:i w:val="false"/>
          <w:color w:val="000000"/>
          <w:sz w:val="28"/>
        </w:rPr>
        <w:t>8)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w:t>
      </w:r>
      <w:r>
        <w:rPr>
          <w:rFonts w:ascii="Times New Roman"/>
          <w:b w:val="false"/>
          <w:i w:val="false"/>
          <w:color w:val="000000"/>
          <w:sz w:val="28"/>
        </w:rPr>
        <w:t>9) сарапшылық кеңестердің қызметін ұйымдастырады;</w:t>
      </w:r>
      <w:r>
        <w:br/>
      </w:r>
      <w:r>
        <w:rPr>
          <w:rFonts w:ascii="Times New Roman"/>
          <w:b w:val="false"/>
          <w:i w:val="false"/>
          <w:color w:val="000000"/>
          <w:sz w:val="28"/>
        </w:rPr>
        <w:t>
      </w:t>
      </w:r>
      <w:r>
        <w:rPr>
          <w:rFonts w:ascii="Times New Roman"/>
          <w:b w:val="false"/>
          <w:i w:val="false"/>
          <w:color w:val="000000"/>
          <w:sz w:val="28"/>
        </w:rPr>
        <w:t>10) жергілікті деңгейде жеке кәсіпкерлікті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бірліктің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12) туристік қызметтер көрсету нарығына талдау жасайды және тиісті әкімшілік-аумақтық бірліктің аумағында туризмнің дамуы туралы қажетті мәліметтерді уәкілетті органға табыс етеді;</w:t>
      </w:r>
      <w:r>
        <w:br/>
      </w:r>
      <w:r>
        <w:rPr>
          <w:rFonts w:ascii="Times New Roman"/>
          <w:b w:val="false"/>
          <w:i w:val="false"/>
          <w:color w:val="000000"/>
          <w:sz w:val="28"/>
        </w:rPr>
        <w:t>
      </w:t>
      </w:r>
      <w:r>
        <w:rPr>
          <w:rFonts w:ascii="Times New Roman"/>
          <w:b w:val="false"/>
          <w:i w:val="false"/>
          <w:color w:val="000000"/>
          <w:sz w:val="28"/>
        </w:rPr>
        <w:t>13) облыстық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14) тиісті әкімшілік-аумақтық бірліктің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15)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16) туристік қызмет субъектілеріне туристік қызметті ұйымдастыруға байланысты мәселелерде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17) халықты жұмыспен қамтуды ұлғайту шарасы ретінде туристік қызмет саласындағы кәсіпкерлікті дамытады және қолдайды;</w:t>
      </w:r>
      <w:r>
        <w:br/>
      </w:r>
      <w:r>
        <w:rPr>
          <w:rFonts w:ascii="Times New Roman"/>
          <w:b w:val="false"/>
          <w:i w:val="false"/>
          <w:color w:val="000000"/>
          <w:sz w:val="28"/>
        </w:rPr>
        <w:t>
      </w:t>
      </w:r>
      <w:r>
        <w:rPr>
          <w:rFonts w:ascii="Times New Roman"/>
          <w:b w:val="false"/>
          <w:i w:val="false"/>
          <w:color w:val="000000"/>
          <w:sz w:val="28"/>
        </w:rPr>
        <w:t>18) туристік ақпаратты, оның ішінде туристік әлеует, туризм объектілері мен туристік қызметті жүзеге асыратын тұлғалар туралы ақпаратты береді;</w:t>
      </w:r>
      <w:r>
        <w:br/>
      </w:r>
      <w:r>
        <w:rPr>
          <w:rFonts w:ascii="Times New Roman"/>
          <w:b w:val="false"/>
          <w:i w:val="false"/>
          <w:color w:val="000000"/>
          <w:sz w:val="28"/>
        </w:rPr>
        <w:t>
      </w:t>
      </w:r>
      <w:r>
        <w:rPr>
          <w:rFonts w:ascii="Times New Roman"/>
          <w:b w:val="false"/>
          <w:i w:val="false"/>
          <w:color w:val="000000"/>
          <w:sz w:val="28"/>
        </w:rPr>
        <w:t>19) Қазақстан Республикасының лицензиялау туралы заңнамасына сәйкес туроператорлық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20) гидті (аудармашы гидті) кәсіптік даярлауды ұйымдастырады;</w:t>
      </w:r>
      <w:r>
        <w:br/>
      </w:r>
      <w:r>
        <w:rPr>
          <w:rFonts w:ascii="Times New Roman"/>
          <w:b w:val="false"/>
          <w:i w:val="false"/>
          <w:color w:val="000000"/>
          <w:sz w:val="28"/>
        </w:rPr>
        <w:t>
      </w:t>
      </w:r>
      <w:r>
        <w:rPr>
          <w:rFonts w:ascii="Times New Roman"/>
          <w:b w:val="false"/>
          <w:i w:val="false"/>
          <w:color w:val="000000"/>
          <w:sz w:val="28"/>
        </w:rPr>
        <w:t>21) уәкілетті органмен келісу бойынша туристік саланы дамыту жөніндегі іс-шаралар жоспарын бекітеді;</w:t>
      </w:r>
      <w:r>
        <w:br/>
      </w:r>
      <w:r>
        <w:rPr>
          <w:rFonts w:ascii="Times New Roman"/>
          <w:b w:val="false"/>
          <w:i w:val="false"/>
          <w:color w:val="000000"/>
          <w:sz w:val="28"/>
        </w:rPr>
        <w:t>
      22) туристік маршруттар мен соқпақтардың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23) құрамында кең таралған пайдалы қазбалар бар, конкурсқа шығаруға жататын жер қойнауы учаскелерінің тізбесін бекітеді;</w:t>
      </w:r>
      <w:r>
        <w:br/>
      </w:r>
      <w:r>
        <w:rPr>
          <w:rFonts w:ascii="Times New Roman"/>
          <w:b w:val="false"/>
          <w:i w:val="false"/>
          <w:color w:val="000000"/>
          <w:sz w:val="28"/>
        </w:rPr>
        <w:t>
      </w:t>
      </w:r>
      <w:r>
        <w:rPr>
          <w:rFonts w:ascii="Times New Roman"/>
          <w:b w:val="false"/>
          <w:i w:val="false"/>
          <w:color w:val="000000"/>
          <w:sz w:val="28"/>
        </w:rPr>
        <w:t>24) кең таралған пайдалы қазбаларды барлауды немесе өндіруді жүргізуге арналған жер қойнауын пайдалану құқығын беру үшін конкурстарды дайындайды және ұйымдастырады;</w:t>
      </w:r>
      <w:r>
        <w:br/>
      </w:r>
      <w:r>
        <w:rPr>
          <w:rFonts w:ascii="Times New Roman"/>
          <w:b w:val="false"/>
          <w:i w:val="false"/>
          <w:color w:val="000000"/>
          <w:sz w:val="28"/>
        </w:rPr>
        <w:t>
      </w:t>
      </w:r>
      <w:r>
        <w:rPr>
          <w:rFonts w:ascii="Times New Roman"/>
          <w:b w:val="false"/>
          <w:i w:val="false"/>
          <w:color w:val="000000"/>
          <w:sz w:val="28"/>
        </w:rPr>
        <w:t>25) кең таралған пайдалы қазбаларды барлауға немесе өндіруге арналған жер қойнауын пайдалану құқығын беру жөніндегі конкурстық комиссиялардың құрамын бекітеді;</w:t>
      </w:r>
      <w:r>
        <w:br/>
      </w:r>
      <w:r>
        <w:rPr>
          <w:rFonts w:ascii="Times New Roman"/>
          <w:b w:val="false"/>
          <w:i w:val="false"/>
          <w:color w:val="000000"/>
          <w:sz w:val="28"/>
        </w:rPr>
        <w:t>
      </w:t>
      </w:r>
      <w:r>
        <w:rPr>
          <w:rFonts w:ascii="Times New Roman"/>
          <w:b w:val="false"/>
          <w:i w:val="false"/>
          <w:color w:val="000000"/>
          <w:sz w:val="28"/>
        </w:rPr>
        <w:t>26) жер қойнауын пайдаланушымен келісімшарттардың талаптары туралы келіссөздер жүргізеді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дайындайды;</w:t>
      </w:r>
      <w:r>
        <w:br/>
      </w:r>
      <w:r>
        <w:rPr>
          <w:rFonts w:ascii="Times New Roman"/>
          <w:b w:val="false"/>
          <w:i w:val="false"/>
          <w:color w:val="000000"/>
          <w:sz w:val="28"/>
        </w:rPr>
        <w:t>
      </w:t>
      </w:r>
      <w:r>
        <w:rPr>
          <w:rFonts w:ascii="Times New Roman"/>
          <w:b w:val="false"/>
          <w:i w:val="false"/>
          <w:color w:val="000000"/>
          <w:sz w:val="28"/>
        </w:rPr>
        <w:t>27) кең таралған пайдалы қазбаларды барлауға, өндіруге немесе барлаумен немесе өндірумен байланысты емес жерасты құрылыстарын салуға және (немесе) пайдалануға арналған келісімшарттарды жасасады, тіркейді және сақтайды;</w:t>
      </w:r>
      <w:r>
        <w:br/>
      </w:r>
      <w:r>
        <w:rPr>
          <w:rFonts w:ascii="Times New Roman"/>
          <w:b w:val="false"/>
          <w:i w:val="false"/>
          <w:color w:val="000000"/>
          <w:sz w:val="28"/>
        </w:rPr>
        <w:t>
      </w:t>
      </w:r>
      <w:r>
        <w:rPr>
          <w:rFonts w:ascii="Times New Roman"/>
          <w:b w:val="false"/>
          <w:i w:val="false"/>
          <w:color w:val="000000"/>
          <w:sz w:val="28"/>
        </w:rPr>
        <w:t>28) "Жер қойнауы және жер қойнауын пайдалану туралы" Қазақстан Республикасының Заңына сәйкес жер қойнауын пайдалану құқығын табыс етуге арналған рұқсаттарды береді, сондай-ақ кең таралған пайдалы қазбалар бойынша жер қойнауын пайдалану құқығын кепілге салу жөніндегі мәмілелерді тіркейді;</w:t>
      </w:r>
      <w:r>
        <w:br/>
      </w:r>
      <w:r>
        <w:rPr>
          <w:rFonts w:ascii="Times New Roman"/>
          <w:b w:val="false"/>
          <w:i w:val="false"/>
          <w:color w:val="000000"/>
          <w:sz w:val="28"/>
        </w:rPr>
        <w:t>
      </w:t>
      </w:r>
      <w:r>
        <w:rPr>
          <w:rFonts w:ascii="Times New Roman"/>
          <w:b w:val="false"/>
          <w:i w:val="false"/>
          <w:color w:val="000000"/>
          <w:sz w:val="28"/>
        </w:rPr>
        <w:t>29)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келісімшарттардың орындалуын және қолданысының тоқтатылуын қамтамасыз етеді;</w:t>
      </w:r>
      <w:r>
        <w:br/>
      </w:r>
      <w:r>
        <w:rPr>
          <w:rFonts w:ascii="Times New Roman"/>
          <w:b w:val="false"/>
          <w:i w:val="false"/>
          <w:color w:val="000000"/>
          <w:sz w:val="28"/>
        </w:rPr>
        <w:t>
      </w:t>
      </w:r>
      <w:r>
        <w:rPr>
          <w:rFonts w:ascii="Times New Roman"/>
          <w:b w:val="false"/>
          <w:i w:val="false"/>
          <w:color w:val="000000"/>
          <w:sz w:val="28"/>
        </w:rPr>
        <w:t>30)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береді;</w:t>
      </w:r>
      <w:r>
        <w:br/>
      </w:r>
      <w:r>
        <w:rPr>
          <w:rFonts w:ascii="Times New Roman"/>
          <w:b w:val="false"/>
          <w:i w:val="false"/>
          <w:color w:val="000000"/>
          <w:sz w:val="28"/>
        </w:rPr>
        <w:t>
      </w:t>
      </w:r>
      <w:r>
        <w:rPr>
          <w:rFonts w:ascii="Times New Roman"/>
          <w:b w:val="false"/>
          <w:i w:val="false"/>
          <w:color w:val="000000"/>
          <w:sz w:val="28"/>
        </w:rPr>
        <w:t>31)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қабылдайды;</w:t>
      </w:r>
      <w:r>
        <w:br/>
      </w:r>
      <w:r>
        <w:rPr>
          <w:rFonts w:ascii="Times New Roman"/>
          <w:b w:val="false"/>
          <w:i w:val="false"/>
          <w:color w:val="000000"/>
          <w:sz w:val="28"/>
        </w:rPr>
        <w:t>
      </w:t>
      </w:r>
      <w:r>
        <w:rPr>
          <w:rFonts w:ascii="Times New Roman"/>
          <w:b w:val="false"/>
          <w:i w:val="false"/>
          <w:color w:val="000000"/>
          <w:sz w:val="28"/>
        </w:rPr>
        <w:t>32) кең таралған пайдалы қазбалар және барлаумен немесе өндірумен байланысты емес жерасты құрылыстарын салу және (немесе) пайдалану бойынша келісімшарттық міндеттемелердің орындалуына мониторинг пен бақылауды жүзеге асырады;</w:t>
      </w:r>
      <w:r>
        <w:br/>
      </w:r>
      <w:r>
        <w:rPr>
          <w:rFonts w:ascii="Times New Roman"/>
          <w:b w:val="false"/>
          <w:i w:val="false"/>
          <w:color w:val="000000"/>
          <w:sz w:val="28"/>
        </w:rPr>
        <w:t>
      </w:t>
      </w:r>
      <w:r>
        <w:rPr>
          <w:rFonts w:ascii="Times New Roman"/>
          <w:b w:val="false"/>
          <w:i w:val="false"/>
          <w:color w:val="000000"/>
          <w:sz w:val="28"/>
        </w:rPr>
        <w:t>33) берілген құзіреттің шегінде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өңдеуі және өткізу қызметі бойынша лицензиар қызметін жүзеге асырады;</w:t>
      </w:r>
      <w:r>
        <w:br/>
      </w:r>
      <w:r>
        <w:rPr>
          <w:rFonts w:ascii="Times New Roman"/>
          <w:b w:val="false"/>
          <w:i w:val="false"/>
          <w:color w:val="000000"/>
          <w:sz w:val="28"/>
        </w:rPr>
        <w:t xml:space="preserve">
      34) Қазақстан Республикасының заңнамасына сәйкес </w:t>
      </w:r>
      <w:r>
        <w:rPr>
          <w:rFonts w:ascii="Times New Roman"/>
          <w:b w:val="false"/>
          <w:i w:val="false"/>
          <w:color w:val="000000"/>
          <w:sz w:val="28"/>
        </w:rPr>
        <w:t>мемлекеттік қызметтер көрсетуді жүзеге асырады;</w:t>
      </w:r>
      <w:r>
        <w:br/>
      </w:r>
      <w:r>
        <w:rPr>
          <w:rFonts w:ascii="Times New Roman"/>
          <w:b w:val="false"/>
          <w:i w:val="false"/>
          <w:color w:val="000000"/>
          <w:sz w:val="28"/>
        </w:rPr>
        <w:t>
      </w:t>
      </w:r>
      <w:r>
        <w:rPr>
          <w:rFonts w:ascii="Times New Roman"/>
          <w:b w:val="false"/>
          <w:i w:val="false"/>
          <w:color w:val="000000"/>
          <w:sz w:val="28"/>
        </w:rPr>
        <w:t>35)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құқықтық сипаттағы актілерді шығару;</w:t>
      </w:r>
      <w:r>
        <w:br/>
      </w:r>
      <w:r>
        <w:rPr>
          <w:rFonts w:ascii="Times New Roman"/>
          <w:b w:val="false"/>
          <w:i w:val="false"/>
          <w:color w:val="000000"/>
          <w:sz w:val="28"/>
        </w:rPr>
        <w:t>
      </w:t>
      </w:r>
      <w:r>
        <w:rPr>
          <w:rFonts w:ascii="Times New Roman"/>
          <w:b w:val="false"/>
          <w:i w:val="false"/>
          <w:color w:val="000000"/>
          <w:sz w:val="28"/>
        </w:rPr>
        <w:t>2) кәсіпкерлік, туризм және өнеркәсіп мәселелері бойынша ақпараттық-тұсаукесер іс-шараларын (форумдар, семинарлар, кеңестер, көрмелер, жәрмеңкелер) ұйымдастыруға және өткізуге;</w:t>
      </w:r>
      <w:r>
        <w:br/>
      </w:r>
      <w:r>
        <w:rPr>
          <w:rFonts w:ascii="Times New Roman"/>
          <w:b w:val="false"/>
          <w:i w:val="false"/>
          <w:color w:val="000000"/>
          <w:sz w:val="28"/>
        </w:rPr>
        <w:t>
      </w:t>
      </w:r>
      <w:r>
        <w:rPr>
          <w:rFonts w:ascii="Times New Roman"/>
          <w:b w:val="false"/>
          <w:i w:val="false"/>
          <w:color w:val="000000"/>
          <w:sz w:val="28"/>
        </w:rPr>
        <w:t>3) тексерулер мен сараптамалар жүргізуге, конкурстық комиссияларға қатысу үшін облыстың кәсіпорындары, ұйымдары, қоғамдық құрылымдарының мамандарын олардың басшыларының келісімі бойынша тартуға;</w:t>
      </w:r>
      <w:r>
        <w:br/>
      </w:r>
      <w:r>
        <w:rPr>
          <w:rFonts w:ascii="Times New Roman"/>
          <w:b w:val="false"/>
          <w:i w:val="false"/>
          <w:color w:val="000000"/>
          <w:sz w:val="28"/>
        </w:rPr>
        <w:t>
      </w:t>
      </w:r>
      <w:r>
        <w:rPr>
          <w:rFonts w:ascii="Times New Roman"/>
          <w:b w:val="false"/>
          <w:i w:val="false"/>
          <w:color w:val="000000"/>
          <w:sz w:val="28"/>
        </w:rPr>
        <w:t>4) "Қостанай облысы әкімдігінің кәсіпкерлік және индустриалдық-инновациялық даму басқармасы" мемлекеттік мекемесіне жүктелген міндеттерді орындау үшін қажетті ақпаратты мемлекеттік органдардан, статистика органдарынан, ұйымдардан, мекемелерден және кәсіпорындардан сұрауға және алуға;</w:t>
      </w:r>
      <w:r>
        <w:br/>
      </w:r>
      <w:r>
        <w:rPr>
          <w:rFonts w:ascii="Times New Roman"/>
          <w:b w:val="false"/>
          <w:i w:val="false"/>
          <w:color w:val="000000"/>
          <w:sz w:val="28"/>
        </w:rPr>
        <w:t>
      </w:t>
      </w:r>
      <w:r>
        <w:rPr>
          <w:rFonts w:ascii="Times New Roman"/>
          <w:b w:val="false"/>
          <w:i w:val="false"/>
          <w:color w:val="000000"/>
          <w:sz w:val="28"/>
        </w:rPr>
        <w:t>5) басқа да мемлекеттік органдармен бірлесіп, "Қостанай облысы әкімдігінің кәсіпкерлік және индустриалдық-инновациялық даму басқармасы" мемлекеттік мекемесінің құзыретіне жататын бағдарламалардың әзірленуіне және іске асырылуына қатысу;</w:t>
      </w:r>
      <w:r>
        <w:br/>
      </w:r>
      <w:r>
        <w:rPr>
          <w:rFonts w:ascii="Times New Roman"/>
          <w:b w:val="false"/>
          <w:i w:val="false"/>
          <w:color w:val="000000"/>
          <w:sz w:val="28"/>
        </w:rPr>
        <w:t>
      </w:t>
      </w:r>
      <w:r>
        <w:rPr>
          <w:rFonts w:ascii="Times New Roman"/>
          <w:b w:val="false"/>
          <w:i w:val="false"/>
          <w:color w:val="000000"/>
          <w:sz w:val="28"/>
        </w:rPr>
        <w:t>6) өз құзыретінің мәселелері жөніндегі келісімдерге, өзге де құжаттарға қол қою;</w:t>
      </w:r>
      <w:r>
        <w:br/>
      </w:r>
      <w:r>
        <w:rPr>
          <w:rFonts w:ascii="Times New Roman"/>
          <w:b w:val="false"/>
          <w:i w:val="false"/>
          <w:color w:val="000000"/>
          <w:sz w:val="28"/>
        </w:rPr>
        <w:t>
      </w:t>
      </w:r>
      <w:r>
        <w:rPr>
          <w:rFonts w:ascii="Times New Roman"/>
          <w:b w:val="false"/>
          <w:i w:val="false"/>
          <w:color w:val="000000"/>
          <w:sz w:val="28"/>
        </w:rPr>
        <w:t>7) басқа да мемлекеттік органдармен бірлесіп, кәсіпорындардың экономикалық сауықтырылуы жөніндегі шаралардың әзірленуіне және іске асырылуына қатысу;</w:t>
      </w:r>
      <w:r>
        <w:br/>
      </w:r>
      <w:r>
        <w:rPr>
          <w:rFonts w:ascii="Times New Roman"/>
          <w:b w:val="false"/>
          <w:i w:val="false"/>
          <w:color w:val="000000"/>
          <w:sz w:val="28"/>
        </w:rPr>
        <w:t>
      </w:t>
      </w:r>
      <w:r>
        <w:rPr>
          <w:rFonts w:ascii="Times New Roman"/>
          <w:b w:val="false"/>
          <w:i w:val="false"/>
          <w:color w:val="000000"/>
          <w:sz w:val="28"/>
        </w:rPr>
        <w:t xml:space="preserve">8) өз қызметін "Қостанай облысы әкімдігінің кәсіпкерлік және индустриалдық-инновациялық даму басқармасы" мемлекеттік мекемесінің осы </w:t>
      </w:r>
      <w:r>
        <w:rPr>
          <w:rFonts w:ascii="Times New Roman"/>
          <w:b w:val="false"/>
          <w:i w:val="false"/>
          <w:color w:val="000000"/>
          <w:sz w:val="28"/>
        </w:rPr>
        <w:t xml:space="preserve"> Ережесіне</w:t>
      </w:r>
      <w:r>
        <w:rPr>
          <w:rFonts w:ascii="Times New Roman"/>
          <w:b w:val="false"/>
          <w:i w:val="false"/>
          <w:color w:val="000000"/>
          <w:sz w:val="28"/>
        </w:rPr>
        <w:t>, сондай-ақ жұмыс жоспарларына сәйкес жүргізуді іске асыру;</w:t>
      </w:r>
      <w:r>
        <w:br/>
      </w:r>
      <w:r>
        <w:rPr>
          <w:rFonts w:ascii="Times New Roman"/>
          <w:b w:val="false"/>
          <w:i w:val="false"/>
          <w:color w:val="000000"/>
          <w:sz w:val="28"/>
        </w:rPr>
        <w:t>
      </w:t>
      </w:r>
      <w:r>
        <w:rPr>
          <w:rFonts w:ascii="Times New Roman"/>
          <w:b w:val="false"/>
          <w:i w:val="false"/>
          <w:color w:val="000000"/>
          <w:sz w:val="28"/>
        </w:rPr>
        <w:t>9) өз қызметін жүзеге асыру кезінде Қазақстан Республикасының қолданыстағы заңнамасының талаптарын орындауды қамтамасыз ету;</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құқықтары мен міндеттерін жүзеге асыру.</w:t>
      </w:r>
      <w:r>
        <w:br/>
      </w:r>
      <w:r>
        <w:rPr>
          <w:rFonts w:ascii="Times New Roman"/>
          <w:b w:val="false"/>
          <w:i w:val="false"/>
          <w:color w:val="000000"/>
          <w:sz w:val="28"/>
        </w:rPr>
        <w:t>
</w:t>
      </w:r>
    </w:p>
    <w:bookmarkStart w:name="z56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кәсіпкерлік және индустриалдық-инновациялық даму басқармасы" мемлекеттік мекемесіне басшылықты "Қостанай облысы әкімдігінің кәсіпкерлік және индустриалдық-инновациялық даму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кәсіпкерлік және индустриалдық-инновациялық даму басқармасы" мемлекеттік мекемесінің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кәсіпкерлік және индустриалдық-инновациялық даму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кәсіпкерлік және индустриалдық-инновациялық даму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кәсіпкерлік және индустриалдық-инновациялық даму басқармасы" мемлекеттік мекемесінің қызметін ұйымдастырады және оған басшылық етеді;</w:t>
      </w:r>
      <w:r>
        <w:br/>
      </w:r>
      <w:r>
        <w:rPr>
          <w:rFonts w:ascii="Times New Roman"/>
          <w:b w:val="false"/>
          <w:i w:val="false"/>
          <w:color w:val="000000"/>
          <w:sz w:val="28"/>
        </w:rPr>
        <w:t>
      </w:t>
      </w:r>
      <w:r>
        <w:rPr>
          <w:rFonts w:ascii="Times New Roman"/>
          <w:b w:val="false"/>
          <w:i w:val="false"/>
          <w:color w:val="000000"/>
          <w:sz w:val="28"/>
        </w:rPr>
        <w:t>2) "Қостанай облысы әкімдігінің кәсіпкерлік және индустриалдық-инновациялық даму басқармасы" мемлекеттік мекемесіне жүктелген функцияларды орындауға, сондай-ақ сыбайлас жемқорлыққа қарсы іс-шараларды қолданбағаны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3) "Қостанай облысы әкімдігінің кәсіпкерлік және индустриалдық-инновациялық даму басқармасы" мемлекеттік мекемесінің қызметкерлерін заңнамамен белгіленген тәртіпте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кәсіпкерлік және индустриалдық-инновациялық даму басқармасы" мемлекеттік мекемесі қызметкерлерінің міндеттерін және өкілеттіктерін белгілейді;</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заңнамасына сәйкес "Қостанай облысы әкімдігінің кәсіпкерлік және индустриалдық-инновациялық даму басқармасы" мемлекеттік мекемесін барлық мемлекеттік органдар мен өзге де ұйымдарда ұсынады;</w:t>
      </w:r>
      <w:r>
        <w:br/>
      </w:r>
      <w:r>
        <w:rPr>
          <w:rFonts w:ascii="Times New Roman"/>
          <w:b w:val="false"/>
          <w:i w:val="false"/>
          <w:color w:val="000000"/>
          <w:sz w:val="28"/>
        </w:rPr>
        <w:t xml:space="preserve">
      6) </w:t>
      </w:r>
      <w:r>
        <w:rPr>
          <w:rFonts w:ascii="Times New Roman"/>
          <w:b w:val="false"/>
          <w:i w:val="false"/>
          <w:color w:val="000000"/>
          <w:sz w:val="28"/>
        </w:rPr>
        <w:t>заңнамада белгіленген тәртіппен "Қостанай облысы әкімдігінің кәсіпкерлік және индустриалдық-инновациялық даму басқармасы" мемлекеттік мекемесінің қызметкерлеріне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7) "Қостанай облысы әкімдігінің кәсіпкерлік және индустриалдық-инновациялық даму басқармасы" мемлекеттік мекемесінің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облысы әкімдігінің кәсіпкерлік және индустриалдық-инновациялық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кәсіпкерлік және индустриалдық-инновациялық даму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облысы әкімдігінің кәсіпкерлік және индустриалдық-инновациялық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кәсіпкерлік және индустриалдық-инновациялық даму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кәсіпкерлік және индустриалдық-инновациялық даму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кәсіпкерлік және индустриалдық-инновациялық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