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c3a0" w14:textId="5e4c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жер қатынастары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25 маусымдағы № 273 қаулысы. Қостанай облысының Әділет департаментінде 2015 жылғы 31 шілдеде № 5778 болып тіркелді. Күші жойылды - Қостанай облысы әкімдігінің 2017 жылғы 3 сәуірдегі № 166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әкімдігінің03.04.2017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қантардағы Қазақстан Республикасы Заңыңың</w:t>
      </w:r>
      <w:r>
        <w:rPr>
          <w:rFonts w:ascii="Times New Roman"/>
          <w:b w:val="false"/>
          <w:i w:val="false"/>
          <w:color w:val="000000"/>
          <w:sz w:val="28"/>
        </w:rPr>
        <w:t xml:space="preserve"> 27-бабына</w:t>
      </w:r>
      <w:r>
        <w:rPr>
          <w:rFonts w:ascii="Times New Roman"/>
          <w:b w:val="false"/>
          <w:i w:val="false"/>
          <w:color w:val="000000"/>
          <w:sz w:val="28"/>
        </w:rPr>
        <w:t>, "Мемлекеттік мүлік туралы" 2011 жылғы 1 наурыздағы Қазақстан Республикасы Заңының</w:t>
      </w:r>
      <w:r>
        <w:rPr>
          <w:rFonts w:ascii="Times New Roman"/>
          <w:b w:val="false"/>
          <w:i w:val="false"/>
          <w:color w:val="000000"/>
          <w:sz w:val="28"/>
        </w:rPr>
        <w:t xml:space="preserve"> 17-бабына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Қостанай облысының әкімдігі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Қоса беріліп отырған "Қостанай облысы әкімдігінің жер қатынастары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маусымдағы</w:t>
            </w:r>
            <w:r>
              <w:br/>
            </w:r>
            <w:r>
              <w:rPr>
                <w:rFonts w:ascii="Times New Roman"/>
                <w:b w:val="false"/>
                <w:i w:val="false"/>
                <w:color w:val="000000"/>
                <w:sz w:val="20"/>
              </w:rPr>
              <w:t>№ 273 қаулысымен бекітілді</w:t>
            </w:r>
          </w:p>
        </w:tc>
      </w:tr>
    </w:tbl>
    <w:bookmarkStart w:name="z5" w:id="0"/>
    <w:p>
      <w:pPr>
        <w:spacing w:after="0"/>
        <w:ind w:left="0"/>
        <w:jc w:val="left"/>
      </w:pPr>
      <w:r>
        <w:rPr>
          <w:rFonts w:ascii="Times New Roman"/>
          <w:b/>
          <w:i w:val="false"/>
          <w:color w:val="000000"/>
        </w:rPr>
        <w:t xml:space="preserve"> "Қостанай облысы әкімдігінің жер қатынастары басқармасы"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жер қатынастары басқармасы" мемлекеттік мекемесі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жер қатынастары басқармасы" мемлекеттік мекемесінiң ведомстволары жoқ.</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жер қатынастары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жер қатынастары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қызынашылық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жер қатынастары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жер қатынастары басқармасы" мемлекеттік мекемесі егер заңнамаға сәйкес осыған уәкілетті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жер қатынастары басқармасы" мемлекеттік мекемесі өз құзыретінің мәселелері бойынша заңнамада белгіленген тәртіппен "Қостанай облысы әкімдігінің жер қатынастары басқармасы" мемлекеттік мекемесі басшының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жер қатынастары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облысы, Қостанай қаласы, Шайсұлтан Шаяхметов көшесі, 88.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жер қатынастары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"Қостанай облысы әкімдігінің жер қатынастары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жер қатынастары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жер қатынастары басқармасы" мемлекеттік мекемесі кәсіпкерлік субъектілерімен "Қостанай облысы әкімдігінің жер қатынастары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жер қатынастары басқармасы" мемлекеттік мекемесіне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жер қатынастары басқармасы" мемлекеттік мекемесінің миссиясы жер қатынастары саласындағы мемлекеттік саясатты жетілдіру және дамуына ықпал ету.</w:t>
      </w:r>
      <w:r>
        <w:br/>
      </w:r>
      <w:r>
        <w:rPr>
          <w:rFonts w:ascii="Times New Roman"/>
          <w:b w:val="false"/>
          <w:i w:val="false"/>
          <w:color w:val="000000"/>
          <w:sz w:val="28"/>
        </w:rPr>
        <w:t>
      </w:t>
      </w:r>
      <w:r>
        <w:rPr>
          <w:rFonts w:ascii="Times New Roman"/>
          <w:b w:val="false"/>
          <w:i w:val="false"/>
          <w:color w:val="000000"/>
          <w:sz w:val="28"/>
        </w:rPr>
        <w:t>15. "Қостанай облысы әкімдігінің жер қатынастары басқармасы" мемлекеттік мекемесінің міндеттері:</w:t>
      </w:r>
      <w:r>
        <w:br/>
      </w:r>
      <w:r>
        <w:rPr>
          <w:rFonts w:ascii="Times New Roman"/>
          <w:b w:val="false"/>
          <w:i w:val="false"/>
          <w:color w:val="000000"/>
          <w:sz w:val="28"/>
        </w:rPr>
        <w:t>
      жер реформаларын жүргізу жөніндегі жұмыстарды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16. "Қостанай облысы әкімдігінің жер қатынастары басқармасы" мемлекеттік мекемесінің функциялары:</w:t>
      </w:r>
      <w:r>
        <w:br/>
      </w:r>
      <w:r>
        <w:rPr>
          <w:rFonts w:ascii="Times New Roman"/>
          <w:b w:val="false"/>
          <w:i w:val="false"/>
          <w:color w:val="000000"/>
          <w:sz w:val="28"/>
        </w:rPr>
        <w:t>
      1) облыстың жергiлiктi атқарушы органының жер қойнауын пайдалану (өндiру жөнiндегi;</w:t>
      </w:r>
      <w:r>
        <w:br/>
      </w:r>
      <w:r>
        <w:rPr>
          <w:rFonts w:ascii="Times New Roman"/>
          <w:b w:val="false"/>
          <w:i w:val="false"/>
          <w:color w:val="000000"/>
          <w:sz w:val="28"/>
        </w:rPr>
        <w:t xml:space="preserve">
      бiрлескен барлау және өндiру жөнiндегi; барлаумен және (немесе) өндiрумен байланысты емес жерасты құрылыстарын салу және (немесе) пайдалану жөнiндегi жұмыстарды жүргiзу үшiн), магистральды құбыржолдар, мұнай және газ өңдеу объектiлерiн, жаңартылатын энергия көздерiн пайдалану жөнiндегi объектiлердi салу (реконструкциялау) мақсаттары үшiн, индустриялық-инновациялық қызмет субъектiлерiнiң индустриялық-инновациялық жобалары, "Инвестициялар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инвестициялық басым жобаларды iске асыру, жергiлiктi маңызы бар ерекше қорғалатын табиғи аумақтарды құру және кеңейту үшiн жер учаскелерiн беру жөнiндегi, сондай-ақ пайдалы қазбалардың кен орындары табылғанда және қазу үшiн, магистральды құбыржолдар салу (реконструкциялау), жергiлiктi маңызы бар ерекше қорғалатын табиғи аумақтарды құру және кеңейту үшiн жер учаскелерiн мемлекет мұқтажына мәжбүрлеп иелiктен шығару жөнiндегi ұсыныстары мен шешiмдерiнiң жобаларын дайындау;</w:t>
      </w:r>
      <w:r>
        <w:br/>
      </w:r>
      <w:r>
        <w:rPr>
          <w:rFonts w:ascii="Times New Roman"/>
          <w:b w:val="false"/>
          <w:i w:val="false"/>
          <w:color w:val="000000"/>
          <w:sz w:val="28"/>
        </w:rPr>
        <w:t>
      2) жер қатынастарын реттеу саласындағы мемлекеттiк саясатты iске асыру;</w:t>
      </w:r>
      <w:r>
        <w:br/>
      </w:r>
      <w:r>
        <w:rPr>
          <w:rFonts w:ascii="Times New Roman"/>
          <w:b w:val="false"/>
          <w:i w:val="false"/>
          <w:color w:val="000000"/>
          <w:sz w:val="28"/>
        </w:rPr>
        <w:t>
      3) облыстың жергiлiктi атқарушы органының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 жөнiндегi ұсыныстары мен шешiмдерiнiң жобаларын дайындау;</w:t>
      </w:r>
      <w:r>
        <w:br/>
      </w:r>
      <w:r>
        <w:rPr>
          <w:rFonts w:ascii="Times New Roman"/>
          <w:b w:val="false"/>
          <w:i w:val="false"/>
          <w:color w:val="000000"/>
          <w:sz w:val="28"/>
        </w:rPr>
        <w:t>
      4) аумақтық сулар алып жатқан жер учаскелерiн жасанды ғимараттар салу үшiн беру жөнiндегi облыстың жергiлiктi атқарушы органының ұсыныстарын және шешiмдерiнiң жобаларын дайындау;</w:t>
      </w:r>
      <w:r>
        <w:br/>
      </w:r>
      <w:r>
        <w:rPr>
          <w:rFonts w:ascii="Times New Roman"/>
          <w:b w:val="false"/>
          <w:i w:val="false"/>
          <w:color w:val="000000"/>
          <w:sz w:val="28"/>
        </w:rPr>
        <w:t>
      5) жердi резервте қалдыру жөнiндегi ұсыныстарды дайындау;</w:t>
      </w:r>
      <w:r>
        <w:br/>
      </w:r>
      <w:r>
        <w:rPr>
          <w:rFonts w:ascii="Times New Roman"/>
          <w:b w:val="false"/>
          <w:i w:val="false"/>
          <w:color w:val="000000"/>
          <w:sz w:val="28"/>
        </w:rPr>
        <w:t>
      6) өз құзыретi шегiнде мемлекет жеке меншiкке сататын нақты жер учаскелерiнiң кадастрлық (бағалау) құнын бекiту;</w:t>
      </w:r>
      <w:r>
        <w:br/>
      </w:r>
      <w:r>
        <w:rPr>
          <w:rFonts w:ascii="Times New Roman"/>
          <w:b w:val="false"/>
          <w:i w:val="false"/>
          <w:color w:val="000000"/>
          <w:sz w:val="28"/>
        </w:rPr>
        <w:t>
      7) өз құзыретi шегiнде жер учаскелерiнiң бөлiнетiндiгi мен бөлiнбейтiндiгiн айқындау;</w:t>
      </w:r>
      <w:r>
        <w:br/>
      </w:r>
      <w:r>
        <w:rPr>
          <w:rFonts w:ascii="Times New Roman"/>
          <w:b w:val="false"/>
          <w:i w:val="false"/>
          <w:color w:val="000000"/>
          <w:sz w:val="28"/>
        </w:rPr>
        <w:t>
      8) жерге орналастыруды жүргiзудi ұйымдастыру және жер учаскелерiн қалыптастыру жөнiндегi жерге орналастыру жобаларын бекiту;</w:t>
      </w:r>
      <w:r>
        <w:br/>
      </w:r>
      <w:r>
        <w:rPr>
          <w:rFonts w:ascii="Times New Roman"/>
          <w:b w:val="false"/>
          <w:i w:val="false"/>
          <w:color w:val="000000"/>
          <w:sz w:val="28"/>
        </w:rPr>
        <w:t>
      9) облыстың жердi аймақтарға бөлу жобаларын, жердi ұтымды пайдалану жөнiндегi жобалары мен схемаларын әзiрлеудi ұйымдастыру;</w:t>
      </w:r>
      <w:r>
        <w:br/>
      </w:r>
      <w:r>
        <w:rPr>
          <w:rFonts w:ascii="Times New Roman"/>
          <w:b w:val="false"/>
          <w:i w:val="false"/>
          <w:color w:val="000000"/>
          <w:sz w:val="28"/>
        </w:rPr>
        <w:t>
      10) өз құзыретi шегiнде жер сауда-саттығын (конкурстар, аукциондар) жүргiзудi ұйымдастыру;</w:t>
      </w:r>
      <w:r>
        <w:br/>
      </w:r>
      <w:r>
        <w:rPr>
          <w:rFonts w:ascii="Times New Roman"/>
          <w:b w:val="false"/>
          <w:i w:val="false"/>
          <w:color w:val="000000"/>
          <w:sz w:val="28"/>
        </w:rPr>
        <w:t>
      11) жердi пайдалану мен қорғау мәселелерiн қозғайтын, облыстық, қалалық, аудандық маңызы бар жобалар мен схемаларға сараптама жүргiзу;</w:t>
      </w:r>
      <w:r>
        <w:br/>
      </w:r>
      <w:r>
        <w:rPr>
          <w:rFonts w:ascii="Times New Roman"/>
          <w:b w:val="false"/>
          <w:i w:val="false"/>
          <w:color w:val="000000"/>
          <w:sz w:val="28"/>
        </w:rPr>
        <w:t>
      12) өз құзыретi шегiнде жер учаскесiн сатып алу-сату шарттары мен жалдау және жердi уақытша өтеусiз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13) аудандардың, облыстық маңызы бар қалалардың деректерi негiзiнде облыстың жер балансын жасау;</w:t>
      </w:r>
      <w:r>
        <w:br/>
      </w:r>
      <w:r>
        <w:rPr>
          <w:rFonts w:ascii="Times New Roman"/>
          <w:b w:val="false"/>
          <w:i w:val="false"/>
          <w:color w:val="000000"/>
          <w:sz w:val="28"/>
        </w:rPr>
        <w:t xml:space="preserve">
      14) осы Кодекстiң </w:t>
      </w:r>
      <w:r>
        <w:rPr>
          <w:rFonts w:ascii="Times New Roman"/>
          <w:b w:val="false"/>
          <w:i w:val="false"/>
          <w:color w:val="000000"/>
          <w:sz w:val="28"/>
        </w:rPr>
        <w:t xml:space="preserve"> 71-бабына</w:t>
      </w:r>
      <w:r>
        <w:rPr>
          <w:rFonts w:ascii="Times New Roman"/>
          <w:b w:val="false"/>
          <w:i w:val="false"/>
          <w:color w:val="000000"/>
          <w:sz w:val="28"/>
        </w:rPr>
        <w:t xml:space="preserve"> сәйкес облыстың жергiлiктi атқарушы органының iздестiру жұмыстарын жүргiзу үшiн жер учаскелерiн пайдалануға рұқсат беруi жөнiнде ұсыныстар дайындау;</w:t>
      </w:r>
      <w:r>
        <w:br/>
      </w:r>
      <w:r>
        <w:rPr>
          <w:rFonts w:ascii="Times New Roman"/>
          <w:b w:val="false"/>
          <w:i w:val="false"/>
          <w:color w:val="000000"/>
          <w:sz w:val="28"/>
        </w:rPr>
        <w:t>
      15) ауыл шаруашылығы алқаптарын бiр түрден екiншiсiне ауыстыру жөнiнде ұсыныстар дайындау;</w:t>
      </w:r>
      <w:r>
        <w:br/>
      </w:r>
      <w:r>
        <w:rPr>
          <w:rFonts w:ascii="Times New Roman"/>
          <w:b w:val="false"/>
          <w:i w:val="false"/>
          <w:color w:val="000000"/>
          <w:sz w:val="28"/>
        </w:rPr>
        <w:t>
      17) жер-кадастрлық жоспарды бекiту жатады;</w:t>
      </w:r>
      <w:r>
        <w:br/>
      </w:r>
      <w:r>
        <w:rPr>
          <w:rFonts w:ascii="Times New Roman"/>
          <w:b w:val="false"/>
          <w:i w:val="false"/>
          <w:color w:val="000000"/>
          <w:sz w:val="28"/>
        </w:rPr>
        <w:t xml:space="preserve">
      18) орталық уәкiлеттi органға осы Кодекстiң </w:t>
      </w:r>
      <w:r>
        <w:rPr>
          <w:rFonts w:ascii="Times New Roman"/>
          <w:b w:val="false"/>
          <w:i w:val="false"/>
          <w:color w:val="000000"/>
          <w:sz w:val="28"/>
        </w:rPr>
        <w:t xml:space="preserve"> 92</w:t>
      </w:r>
      <w:r>
        <w:rPr>
          <w:rFonts w:ascii="Times New Roman"/>
          <w:b w:val="false"/>
          <w:i w:val="false"/>
          <w:color w:val="000000"/>
          <w:sz w:val="28"/>
        </w:rPr>
        <w:t xml:space="preserve"> және </w:t>
      </w:r>
      <w:r>
        <w:rPr>
          <w:rFonts w:ascii="Times New Roman"/>
          <w:b w:val="false"/>
          <w:i w:val="false"/>
          <w:color w:val="000000"/>
          <w:sz w:val="28"/>
        </w:rPr>
        <w:t xml:space="preserve"> 93-баптарына</w:t>
      </w:r>
      <w:r>
        <w:rPr>
          <w:rFonts w:ascii="Times New Roman"/>
          <w:b w:val="false"/>
          <w:i w:val="false"/>
          <w:color w:val="000000"/>
          <w:sz w:val="28"/>
        </w:rPr>
        <w:t xml:space="preserve"> сәйкес заңды күшiне енген сот шешiмiнiң негiзiнде жер учаскелерi мәжбүрлеп алып қойылған тұлғалар туралы ақпарат ұсыну;</w:t>
      </w:r>
      <w:r>
        <w:br/>
      </w:r>
      <w:r>
        <w:rPr>
          <w:rFonts w:ascii="Times New Roman"/>
          <w:b w:val="false"/>
          <w:i w:val="false"/>
          <w:color w:val="000000"/>
          <w:sz w:val="28"/>
        </w:rPr>
        <w:t xml:space="preserve">
      19) жылжымайтын мүлiкке құқықтарды мемлекеттiк тiркеу саласындағы уәкiлеттi органға осы Кодекстiң 94-бабы </w:t>
      </w:r>
      <w:r>
        <w:rPr>
          <w:rFonts w:ascii="Times New Roman"/>
          <w:b w:val="false"/>
          <w:i w:val="false"/>
          <w:color w:val="000000"/>
          <w:sz w:val="28"/>
        </w:rPr>
        <w:t xml:space="preserve"> 2-тармағының</w:t>
      </w:r>
      <w:r>
        <w:rPr>
          <w:rFonts w:ascii="Times New Roman"/>
          <w:b w:val="false"/>
          <w:i w:val="false"/>
          <w:color w:val="000000"/>
          <w:sz w:val="28"/>
        </w:rPr>
        <w:t xml:space="preserve"> үшiншi бөлiгiне сәйкес жер учаскесiне ауыртпалықты белгiлеуге және тоқтатуға өтiнiш беру жатады.</w:t>
      </w:r>
      <w:r>
        <w:br/>
      </w:r>
      <w:r>
        <w:rPr>
          <w:rFonts w:ascii="Times New Roman"/>
          <w:b w:val="false"/>
          <w:i w:val="false"/>
          <w:color w:val="000000"/>
          <w:sz w:val="28"/>
        </w:rPr>
        <w:t>
      20) өз құзыреті шегінде гендерлік саясатты іске асыру;</w:t>
      </w:r>
      <w:r>
        <w:br/>
      </w:r>
      <w:r>
        <w:rPr>
          <w:rFonts w:ascii="Times New Roman"/>
          <w:b w:val="false"/>
          <w:i w:val="false"/>
          <w:color w:val="000000"/>
          <w:sz w:val="28"/>
        </w:rPr>
        <w:t>
      21) мемлекеттік қызмет көрсету бойынша тиісті нормативтік құқықтық актілер әзірлеу;</w:t>
      </w:r>
      <w:r>
        <w:br/>
      </w:r>
      <w:r>
        <w:rPr>
          <w:rFonts w:ascii="Times New Roman"/>
          <w:b w:val="false"/>
          <w:i w:val="false"/>
          <w:color w:val="000000"/>
          <w:sz w:val="28"/>
        </w:rPr>
        <w:t>
      22) мемлекеттік қызмет көрсету;</w:t>
      </w:r>
      <w:r>
        <w:br/>
      </w:r>
      <w:r>
        <w:rPr>
          <w:rFonts w:ascii="Times New Roman"/>
          <w:b w:val="false"/>
          <w:i w:val="false"/>
          <w:color w:val="000000"/>
          <w:sz w:val="28"/>
        </w:rPr>
        <w:t>
      23)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қызметін басқа атқарушы билік органдарымен өзара іс–қимыл жасауды жүзеге асыру, өз құзіреті шегінде шешімдер қабылдау;</w:t>
      </w:r>
      <w:r>
        <w:br/>
      </w:r>
      <w:r>
        <w:rPr>
          <w:rFonts w:ascii="Times New Roman"/>
          <w:b w:val="false"/>
          <w:i w:val="false"/>
          <w:color w:val="000000"/>
          <w:sz w:val="28"/>
        </w:rPr>
        <w:t>
      2) азаматтар мен лауазымды тұлғалардан, мемлекеттік органдардан және өзге де ұйымдардан жерді қорғау және пайдалану мәселелері бойынша қажетті ақпараттарды сұрау және алу;</w:t>
      </w:r>
      <w:r>
        <w:br/>
      </w:r>
      <w:r>
        <w:rPr>
          <w:rFonts w:ascii="Times New Roman"/>
          <w:b w:val="false"/>
          <w:i w:val="false"/>
          <w:color w:val="000000"/>
          <w:sz w:val="28"/>
        </w:rPr>
        <w:t>
      3) мүліктік және жеке мүліктік емес құқықтар алуға, жеке және заңды тұлғалармен шарт жасасу, сотта жауапкер және талапкер болу;</w:t>
      </w:r>
      <w:r>
        <w:br/>
      </w:r>
      <w:r>
        <w:rPr>
          <w:rFonts w:ascii="Times New Roman"/>
          <w:b w:val="false"/>
          <w:i w:val="false"/>
          <w:color w:val="000000"/>
          <w:sz w:val="28"/>
        </w:rPr>
        <w:t>
      4) "Қостанай облысы әкімдігінің жер қатынастары басқармасы" мемлекеттік мекемесінің құзырына кіретін мәселелер бойынша кеңестер, семинарлар, конференциялар өткізу;</w:t>
      </w:r>
      <w:r>
        <w:br/>
      </w:r>
      <w:r>
        <w:rPr>
          <w:rFonts w:ascii="Times New Roman"/>
          <w:b w:val="false"/>
          <w:i w:val="false"/>
          <w:color w:val="000000"/>
          <w:sz w:val="28"/>
        </w:rPr>
        <w:t>
      5) мемлекеттік қызмет көрсету бойынша қызметкерлердің біліктілігін арттыруды қамтамасыз ету;</w:t>
      </w:r>
      <w:r>
        <w:br/>
      </w:r>
      <w:r>
        <w:rPr>
          <w:rFonts w:ascii="Times New Roman"/>
          <w:b w:val="false"/>
          <w:i w:val="false"/>
          <w:color w:val="000000"/>
          <w:sz w:val="28"/>
        </w:rPr>
        <w:t>
      6) мемлекеттік қызмет көрсету сапасын көтеруін қамтамасыз ету;</w:t>
      </w:r>
      <w:r>
        <w:br/>
      </w:r>
      <w:r>
        <w:rPr>
          <w:rFonts w:ascii="Times New Roman"/>
          <w:b w:val="false"/>
          <w:i w:val="false"/>
          <w:color w:val="000000"/>
          <w:sz w:val="28"/>
        </w:rPr>
        <w:t>
      7) Қазақстан Республикасының қолданыстағы заңнамасына сәйкес өзге де құқықтары мен міндеттерді орындау.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жер қатынастары басқармасы" мемлекеттік мекемесі басшылықты "Қостанай облысы әкімдігінің жер қатынастары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жер қатынастары басқармасы" мемлекеттік мекемесінің бірінші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жер қатынастары басқармасы" мемлекеттік мекемесі бірінші басшының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жер қатынастары басқармасы" мемлекеттік мекемесінің бірінші басшының өкілеттігі:</w:t>
      </w:r>
      <w:r>
        <w:br/>
      </w:r>
      <w:r>
        <w:rPr>
          <w:rFonts w:ascii="Times New Roman"/>
          <w:b w:val="false"/>
          <w:i w:val="false"/>
          <w:color w:val="000000"/>
          <w:sz w:val="28"/>
        </w:rPr>
        <w:t>
      1) "Қостанай облысы әкімдігінің жер қатынастары басқармасы" мемлекеттік мекемесіндегі бөлім басшыларының және басқа да жауапты қызметкерлердің міндеттері мен өкілеттігін анықтайды;</w:t>
      </w:r>
      <w:r>
        <w:br/>
      </w:r>
      <w:r>
        <w:rPr>
          <w:rFonts w:ascii="Times New Roman"/>
          <w:b w:val="false"/>
          <w:i w:val="false"/>
          <w:color w:val="000000"/>
          <w:sz w:val="28"/>
        </w:rPr>
        <w:t>
      2) сыбайлас жемқорлыққа қарсы әрекет бойынша шаралар қолданбағаны үшін дербес жауап береді;</w:t>
      </w:r>
      <w:r>
        <w:br/>
      </w:r>
      <w:r>
        <w:rPr>
          <w:rFonts w:ascii="Times New Roman"/>
          <w:b w:val="false"/>
          <w:i w:val="false"/>
          <w:color w:val="000000"/>
          <w:sz w:val="28"/>
        </w:rPr>
        <w:t>
      3) заңнамада белгіленген тәртіппен "Қостанай облысы әкімдігінің жер қатынастары басқармасы" мемлекеттік мекемесінің қызметкерлерін жұмысқа қабылдайды, оның ішінде жеке еңбек шарты бойынша, және жұмыстан босатады;</w:t>
      </w:r>
      <w:r>
        <w:br/>
      </w:r>
      <w:r>
        <w:rPr>
          <w:rFonts w:ascii="Times New Roman"/>
          <w:b w:val="false"/>
          <w:i w:val="false"/>
          <w:color w:val="000000"/>
          <w:sz w:val="28"/>
        </w:rPr>
        <w:t>
      4) "Қостанай облысы әкімдігінің жер қатынастары басқармасы" мемлекеттік мекемесінің жұмысын ұйымдастырады және басқарады;</w:t>
      </w:r>
      <w:r>
        <w:br/>
      </w:r>
      <w:r>
        <w:rPr>
          <w:rFonts w:ascii="Times New Roman"/>
          <w:b w:val="false"/>
          <w:i w:val="false"/>
          <w:color w:val="000000"/>
          <w:sz w:val="28"/>
        </w:rPr>
        <w:t>
      5) заңнамада белгіленген тәртіппен тәртіптік жаза қолданады;</w:t>
      </w:r>
      <w:r>
        <w:br/>
      </w:r>
      <w:r>
        <w:rPr>
          <w:rFonts w:ascii="Times New Roman"/>
          <w:b w:val="false"/>
          <w:i w:val="false"/>
          <w:color w:val="000000"/>
          <w:sz w:val="28"/>
        </w:rPr>
        <w:t>
      6) "Қостанай облысы әкімдігінің жер қатынастары басқармасы" мемлекеттік мекемесінің барлық қызметкерлері орындауға міндетті өз құзыреті шегінде бұйрық шығарады және нұсқау береді;</w:t>
      </w:r>
      <w:r>
        <w:br/>
      </w:r>
      <w:r>
        <w:rPr>
          <w:rFonts w:ascii="Times New Roman"/>
          <w:b w:val="false"/>
          <w:i w:val="false"/>
          <w:color w:val="000000"/>
          <w:sz w:val="28"/>
        </w:rPr>
        <w:t>
      7) өз құзыреті шегінде қолданыстағы заңнамаға сәйкес атқарушы органдар мен ұйымдарда "Қостанай облысы әкімдігінің жер қатынастары басқармасы" мемлекеттік мекемесі ұсынады;</w:t>
      </w:r>
      <w:r>
        <w:br/>
      </w:r>
      <w:r>
        <w:rPr>
          <w:rFonts w:ascii="Times New Roman"/>
          <w:b w:val="false"/>
          <w:i w:val="false"/>
          <w:color w:val="000000"/>
          <w:sz w:val="28"/>
        </w:rPr>
        <w:t>
      8) қолданыстағы заңнамаға сәйкес өзге де өкілеттіктерді жүзеге асырады.</w:t>
      </w:r>
      <w:r>
        <w:br/>
      </w:r>
      <w:r>
        <w:rPr>
          <w:rFonts w:ascii="Times New Roman"/>
          <w:b w:val="false"/>
          <w:i w:val="false"/>
          <w:color w:val="000000"/>
          <w:sz w:val="28"/>
        </w:rPr>
        <w:t>
      "Қостанай облысы әкімдігінің жер қатынастары басқармасы" мемлекеттік мекемесінің бірінші басшысы болмаған кезеңде оның өкілеттерін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облысы әкімдігінің жер қатынастары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"Қостанай облысы әкімдігінің жер қатынастары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жер қатынастары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жер қатынастары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облысы әкімдігінің жер қатынастары басқармасы"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