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199f" w14:textId="9711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23 қарашадағы № 510 қаулысы. Қостанай облысының Әділет департаментінде 2015 жылғы 22 желтоқсанда № 6075 болып тіркелді. Күші жойылды - Қостанай облысы әкімдігінің 2020 жылғы 13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Облыстың жергілікті атқарушы органдарының</w:t>
      </w:r>
      <w:r>
        <w:rPr>
          <w:rFonts w:ascii="Times New Roman"/>
          <w:b w:val="false"/>
          <w:i w:val="false"/>
          <w:color w:val="000000"/>
          <w:sz w:val="28"/>
        </w:rPr>
        <w:t xml:space="preserve">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Жануарлар дүниесін пайдалануға рұқсат беру</w:t>
      </w:r>
      <w:r>
        <w:rPr>
          <w:rFonts w:ascii="Times New Roman"/>
          <w:b w:val="false"/>
          <w:i w:val="false"/>
          <w:color w:val="000000"/>
          <w:sz w:val="28"/>
        </w:rPr>
        <w:t>" мемлекеттік көрсетілетін қызметтер регламентері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510 қаулысымен бекітілген</w:t>
            </w:r>
          </w:p>
        </w:tc>
      </w:tr>
    </w:tbl>
    <w:bookmarkStart w:name="z16" w:id="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22.11.2019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облыстың және аудандардың жергілікті атқарушы органдары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7"/>
    <w:bookmarkStart w:name="z19"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8"/>
    <w:bookmarkStart w:name="z20"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21" w:id="10"/>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w:t>
      </w:r>
    </w:p>
    <w:bookmarkEnd w:id="10"/>
    <w:bookmarkStart w:name="z22"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
    <w:bookmarkStart w:name="z23"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24" w:id="13"/>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3"/>
    <w:bookmarkStart w:name="z25"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4"/>
    <w:bookmarkStart w:name="z26" w:id="15"/>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15"/>
    <w:bookmarkStart w:name="z27"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28" w:id="17"/>
    <w:p>
      <w:pPr>
        <w:spacing w:after="0"/>
        <w:ind w:left="0"/>
        <w:jc w:val="both"/>
      </w:pPr>
      <w:r>
        <w:rPr>
          <w:rFonts w:ascii="Times New Roman"/>
          <w:b w:val="false"/>
          <w:i w:val="false"/>
          <w:color w:val="000000"/>
          <w:sz w:val="28"/>
        </w:rPr>
        <w:t>
      6. Мемлекеттік корпорацияға жүгіну тәртібін, көрсетілетін қызметті алушының сұрау салуын өңдеу ұзақтығын сипаттау:</w:t>
      </w:r>
    </w:p>
    <w:bookmarkEnd w:id="17"/>
    <w:bookmarkStart w:name="z29" w:id="18"/>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корпорацияның жұмыскері Қазақстан Республикасы Ауыл шаруашылығы министрінің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толтырудың дұрыстығын және ұсынылған құжаттардың (бұдан әрі – құжаттар топтамасы) толықтығын тексереді, 2 (екі) минут.</w:t>
      </w:r>
    </w:p>
    <w:bookmarkEnd w:id="18"/>
    <w:bookmarkStart w:name="z30" w:id="19"/>
    <w:p>
      <w:pPr>
        <w:spacing w:after="0"/>
        <w:ind w:left="0"/>
        <w:jc w:val="both"/>
      </w:pPr>
      <w:r>
        <w:rPr>
          <w:rFonts w:ascii="Times New Roman"/>
          <w:b w:val="false"/>
          <w:i w:val="false"/>
          <w:color w:val="000000"/>
          <w:sz w:val="28"/>
        </w:rPr>
        <w:t>
      Құжаттар топтамасы толық ұсынылған кезде Мемлекеттік корпорацияның жұмыскері оны тіркейді, егер Қазақстан Республикасының заңдарында өзгеше көзделмесе, мемлекеттік қызметтерді көрсету кезінде заңмен қорғалатын құпияны қамтитын ақпараттық жүйелердегі мәліметтерді пайдалануға көрсетілетін қызметті алушының жазбаша келісімін алады, тиісті құжаттардың қабылданғаны туралы қолхат береді, 3 (үш) минут;</w:t>
      </w:r>
    </w:p>
    <w:bookmarkEnd w:id="19"/>
    <w:bookmarkStart w:name="z31" w:id="20"/>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бермеген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5 (бес) минут;</w:t>
      </w:r>
    </w:p>
    <w:bookmarkEnd w:id="20"/>
    <w:bookmarkStart w:name="z32" w:id="21"/>
    <w:p>
      <w:pPr>
        <w:spacing w:after="0"/>
        <w:ind w:left="0"/>
        <w:jc w:val="both"/>
      </w:pPr>
      <w:r>
        <w:rPr>
          <w:rFonts w:ascii="Times New Roman"/>
          <w:b w:val="false"/>
          <w:i w:val="false"/>
          <w:color w:val="000000"/>
          <w:sz w:val="28"/>
        </w:rPr>
        <w:t>
      2) Мемлекеттік корпорацияның жұмыскері құжаттар топтамасын дайындайды және оны курьерлік немесе осыған өкілетті өзге де байланыс арқылы көрсетілетін қызметті берушіге жолдайды, 1 (бір) күн.</w:t>
      </w:r>
    </w:p>
    <w:bookmarkEnd w:id="21"/>
    <w:bookmarkStart w:name="z33" w:id="22"/>
    <w:p>
      <w:pPr>
        <w:spacing w:after="0"/>
        <w:ind w:left="0"/>
        <w:jc w:val="both"/>
      </w:pPr>
      <w:r>
        <w:rPr>
          <w:rFonts w:ascii="Times New Roman"/>
          <w:b w:val="false"/>
          <w:i w:val="false"/>
          <w:color w:val="000000"/>
          <w:sz w:val="28"/>
        </w:rPr>
        <w:t>
      Құжаттар топтамасы қабылданған күн мемлекеттiк қызмет көрсету мерзiмiне кiрмейдi;</w:t>
      </w:r>
    </w:p>
    <w:bookmarkEnd w:id="22"/>
    <w:bookmarkStart w:name="z34" w:id="23"/>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оны Мемлекеттік корпорацияға жолдайды, 4 (төрт) жұмыс күні;</w:t>
      </w:r>
    </w:p>
    <w:bookmarkEnd w:id="23"/>
    <w:bookmarkStart w:name="z35" w:id="24"/>
    <w:p>
      <w:pPr>
        <w:spacing w:after="0"/>
        <w:ind w:left="0"/>
        <w:jc w:val="both"/>
      </w:pPr>
      <w:r>
        <w:rPr>
          <w:rFonts w:ascii="Times New Roman"/>
          <w:b w:val="false"/>
          <w:i w:val="false"/>
          <w:color w:val="000000"/>
          <w:sz w:val="28"/>
        </w:rPr>
        <w:t>
      4) Мемлекеттік корпорацияның жұмыскері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көрсетілетін қызметті алушыға мемлекеттік қызмет көрсету нәтижесін береді, 5 (бес) минут.</w:t>
      </w:r>
    </w:p>
    <w:bookmarkEnd w:id="24"/>
    <w:bookmarkStart w:name="z36" w:id="25"/>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25"/>
    <w:bookmarkStart w:name="z37" w:id="26"/>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39" w:id="27"/>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қызметті көрсетудің бизнес-процестерінің анықтамалығы</w:t>
      </w:r>
    </w:p>
    <w:bookmarkEnd w:id="27"/>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9"/>
    <w:p>
      <w:pPr>
        <w:spacing w:after="0"/>
        <w:ind w:left="0"/>
        <w:jc w:val="left"/>
      </w:pPr>
      <w:r>
        <w:rPr>
          <w:rFonts w:ascii="Times New Roman"/>
          <w:b/>
          <w:i w:val="false"/>
          <w:color w:val="000000"/>
        </w:rPr>
        <w:t xml:space="preserve"> Шартты белгілер:</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645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510 қаулысымен бекітілген</w:t>
            </w:r>
          </w:p>
        </w:tc>
      </w:tr>
    </w:tbl>
    <w:bookmarkStart w:name="z45" w:id="3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3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22.11.2019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6" w:id="32"/>
    <w:p>
      <w:pPr>
        <w:spacing w:after="0"/>
        <w:ind w:left="0"/>
        <w:jc w:val="left"/>
      </w:pPr>
      <w:r>
        <w:rPr>
          <w:rFonts w:ascii="Times New Roman"/>
          <w:b/>
          <w:i w:val="false"/>
          <w:color w:val="000000"/>
        </w:rPr>
        <w:t xml:space="preserve"> 1. Жалпы ережелер</w:t>
      </w:r>
    </w:p>
    <w:bookmarkEnd w:id="32"/>
    <w:bookmarkStart w:name="z47" w:id="33"/>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қызметін (бұдан әрі – мемлекеттік көрсетілетін қызмет) екі және одан көп облыстың аумағында орналасқан балық шаруашылығы су айдындарында ғылыми-зерттемелік аулауды қоспағанда облыстың жергілікті атқарушы орган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33"/>
    <w:bookmarkStart w:name="z48" w:id="3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34"/>
    <w:bookmarkStart w:name="z49" w:id="3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35"/>
    <w:bookmarkStart w:name="z50" w:id="36"/>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бұйрығымен бекітілген "Жануарлар дүниесін пайдалануға рұқсат беру"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36"/>
    <w:bookmarkStart w:name="z51" w:id="37"/>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bookmarkEnd w:id="37"/>
    <w:bookmarkStart w:name="z52" w:id="3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38"/>
    <w:bookmarkStart w:name="z53" w:id="3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9"/>
    <w:bookmarkStart w:name="z54" w:id="40"/>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40"/>
    <w:bookmarkStart w:name="z55"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56" w:id="42"/>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42"/>
    <w:bookmarkStart w:name="z57" w:id="4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8" w:id="44"/>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4"/>
    <w:bookmarkStart w:name="z59" w:id="45"/>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45"/>
    <w:bookmarkStart w:name="z60" w:id="46"/>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46"/>
    <w:bookmarkStart w:name="z61" w:id="47"/>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 салу жолдарын толтырады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тіркейді;</w:t>
      </w:r>
    </w:p>
    <w:bookmarkEnd w:id="47"/>
    <w:bookmarkStart w:name="z62" w:id="48"/>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48"/>
    <w:bookmarkStart w:name="z63" w:id="49"/>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49"/>
    <w:bookmarkStart w:name="z64" w:id="50"/>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сұрау салудың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50"/>
    <w:bookmarkStart w:name="z65" w:id="51"/>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51"/>
    <w:bookmarkStart w:name="z66" w:id="52"/>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52"/>
    <w:bookmarkStart w:name="z67" w:id="53"/>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диаграммада көрсетілген.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9" w:id="54"/>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54"/>
    <w:bookmarkStart w:name="z7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6"/>
    <w:p>
      <w:pPr>
        <w:spacing w:after="0"/>
        <w:ind w:left="0"/>
        <w:jc w:val="left"/>
      </w:pPr>
      <w:r>
        <w:rPr>
          <w:rFonts w:ascii="Times New Roman"/>
          <w:b/>
          <w:i w:val="false"/>
          <w:color w:val="000000"/>
        </w:rPr>
        <w:t xml:space="preserve"> Шартты белгілер мен қысқартулар:</w:t>
      </w:r>
    </w:p>
    <w:bookmarkEnd w:id="56"/>
    <w:bookmarkStart w:name="z7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