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8ef3" w14:textId="eea8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4 қарашадағы № 1595 "2016 жылы халықтың нысаналы топтарын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2015 жылғы 28 желтоқсандағы № 1827 қаулысы. Қостанай облысының Әділет департаментінде 2016 жылғы 11 қаңтарда № 6124 болып тіркелді. Күші жойылды - Қостанай облысы Рудный қаласы әкімдігінің 2016 жылғы 21 сәуірдегі № 431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Рудный қаласы әкімдігінің 21.04.2016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өзін–өзі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қаласы әкімдігінің 2015 жылғы 4 қарашадағы № 1595 "2016 жылы халықтың нысаналы топтарын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6027 болып тіркелген, 2015 жылғы 8 желтоқсанда "Рудненский рабочий"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ата–ананың қамқорлығынсыз қалған жиырма тоғыз жасқа дейінгі балалар;";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Рудный қаласы әкімінің әлеуметтік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