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17284" w14:textId="8517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6 тамыздағы № 195 "Қостанай облысы Арқалық қаласының Молодежный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2015 жылғы 20 наурыздағы № 230 шешімі. Қостанай облысының Әділет департаментінде 2015 жылғы 28 сәуірде № 5562 болып тіркелді. Күші жойылды - Қостанай облысы Арқалық қаласы мәслихатының 2020 жылғы 27 ақпандағы № 304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Арқалық қаласы мәслихатының 27.02.2020 </w:t>
      </w:r>
      <w:r>
        <w:rPr>
          <w:rFonts w:ascii="Times New Roman"/>
          <w:b w:val="false"/>
          <w:i w:val="false"/>
          <w:color w:val="ff0000"/>
          <w:sz w:val="28"/>
        </w:rPr>
        <w:t>№ 304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w:t>
      </w:r>
      <w:r>
        <w:rPr>
          <w:rFonts w:ascii="Times New Roman"/>
          <w:b w:val="false"/>
          <w:i w:val="false"/>
          <w:color w:val="000000"/>
          <w:sz w:val="28"/>
        </w:rPr>
        <w:t>№1106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Арқалық қалалық мәслихаты</w:t>
      </w:r>
      <w:r>
        <w:rPr>
          <w:rFonts w:ascii="Times New Roman"/>
          <w:b/>
          <w:i w:val="false"/>
          <w:color w:val="000000"/>
          <w:sz w:val="28"/>
        </w:rPr>
        <w:t xml:space="preserve"> ШЕШІМ ҚАБЫЛДАДЫ:</w:t>
      </w:r>
    </w:p>
    <w:bookmarkStart w:name="z2" w:id="1"/>
    <w:p>
      <w:pPr>
        <w:spacing w:after="0"/>
        <w:ind w:left="0"/>
        <w:jc w:val="both"/>
      </w:pPr>
      <w:r>
        <w:rPr>
          <w:rFonts w:ascii="Times New Roman"/>
          <w:b w:val="false"/>
          <w:i w:val="false"/>
          <w:color w:val="000000"/>
          <w:sz w:val="28"/>
        </w:rPr>
        <w:t xml:space="preserve">
      1. Мәслихаттың 2014 жылғы 6 тамыздағы </w:t>
      </w:r>
      <w:r>
        <w:rPr>
          <w:rFonts w:ascii="Times New Roman"/>
          <w:b w:val="false"/>
          <w:i w:val="false"/>
          <w:color w:val="000000"/>
          <w:sz w:val="28"/>
        </w:rPr>
        <w:t>№195</w:t>
      </w:r>
      <w:r>
        <w:rPr>
          <w:rFonts w:ascii="Times New Roman"/>
          <w:b w:val="false"/>
          <w:i w:val="false"/>
          <w:color w:val="000000"/>
          <w:sz w:val="28"/>
        </w:rPr>
        <w:t xml:space="preserve"> "Қостанай облысы Арқалық қаласының Молодежный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(Нормативтік құқықтық актілерді мемлекеттік тіркеу тізілімінде №5090 тіркелген, 2014 жылғы 31 қазанда "Торғай"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"Қостанай облысы Арқалық қаласының Молодежный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w:t>
      </w:r>
    </w:p>
    <w:bookmarkEnd w:id="3"/>
    <w:bookmarkStart w:name="z5" w:id="4"/>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7" w:id="5"/>
    <w:p>
      <w:pPr>
        <w:spacing w:after="0"/>
        <w:ind w:left="0"/>
        <w:jc w:val="both"/>
      </w:pPr>
      <w:r>
        <w:rPr>
          <w:rFonts w:ascii="Times New Roman"/>
          <w:b w:val="false"/>
          <w:i w:val="false"/>
          <w:color w:val="000000"/>
          <w:sz w:val="28"/>
        </w:rPr>
        <w:t>
      "3. Бөлек жиынды Молодежный ауылының әкімі (бұдан әрі – ауыл әкімі) шақырады.</w:t>
      </w:r>
    </w:p>
    <w:bookmarkEnd w:id="5"/>
    <w:p>
      <w:pPr>
        <w:spacing w:after="0"/>
        <w:ind w:left="0"/>
        <w:jc w:val="both"/>
      </w:pPr>
      <w:r>
        <w:rPr>
          <w:rFonts w:ascii="Times New Roman"/>
          <w:b w:val="false"/>
          <w:i w:val="false"/>
          <w:color w:val="000000"/>
          <w:sz w:val="28"/>
        </w:rPr>
        <w:t>
      Арқалық қаласы әкімінің жергілікті қоғамдастық жиынын өткізуге оң шешімі бар болған жағдайда бөлек жиынды өткізуге болады.".</w:t>
      </w:r>
    </w:p>
    <w:bookmarkStart w:name="z8"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11295"/>
        <w:gridCol w:w="1005"/>
      </w:tblGrid>
      <w:tr>
        <w:trPr>
          <w:trHeight w:val="30" w:hRule="atLeast"/>
        </w:trPr>
        <w:tc>
          <w:tcPr>
            <w:tcW w:w="11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w:t>
            </w:r>
          </w:p>
        </w:tc>
        <w:tc>
          <w:tcPr>
            <w:tcW w:w="10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сессияның төрайымы</w:t>
            </w:r>
          </w:p>
        </w:tc>
        <w:tc>
          <w:tcPr>
            <w:tcW w:w="1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Цвентух</w:t>
            </w:r>
          </w:p>
        </w:tc>
      </w:tr>
      <w:tr>
        <w:trPr>
          <w:trHeight w:val="30" w:hRule="atLeast"/>
        </w:trPr>
        <w:tc>
          <w:tcPr>
            <w:tcW w:w="11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1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Шалдыбаев</w:t>
            </w:r>
          </w:p>
        </w:tc>
      </w:tr>
      <w:tr>
        <w:trPr>
          <w:trHeight w:val="30" w:hRule="atLeast"/>
        </w:trPr>
        <w:tc>
          <w:tcPr>
            <w:tcW w:w="11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0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w:t>
            </w:r>
          </w:p>
        </w:tc>
        <w:tc>
          <w:tcPr>
            <w:tcW w:w="10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 Молодежный ауылының әкімі</w:t>
            </w:r>
          </w:p>
        </w:tc>
        <w:tc>
          <w:tcPr>
            <w:tcW w:w="10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Е. Қожахметов</w:t>
            </w:r>
          </w:p>
        </w:tc>
        <w:tc>
          <w:tcPr>
            <w:tcW w:w="10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