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a13d" w14:textId="eb1a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2015 жылғы 21 желтоқсандағы № 449 қаулысы. Қостанай облысының Әділет департаментінде 2015 жылғы 25 желтоқсанда № 6086 болып тіркелді. Күші жойылды - Қостанай облысы Арқалық қаласы әкімдігінің 2016 жылғы 23 мамырдағы № 157 қаулысымен</w:t>
      </w:r>
    </w:p>
    <w:p>
      <w:pPr>
        <w:spacing w:after="0"/>
        <w:ind w:left="0"/>
        <w:jc w:val="left"/>
      </w:pPr>
      <w:r>
        <w:rPr>
          <w:rFonts w:ascii="Times New Roman"/>
          <w:b w:val="false"/>
          <w:i w:val="false"/>
          <w:color w:val="ff0000"/>
          <w:sz w:val="28"/>
        </w:rPr>
        <w:t xml:space="preserve">      Ескерту. Күші жойылды - Қостанай облысы Арқалық қаласы әкімдігінің 23.05.2016 </w:t>
      </w:r>
      <w:r>
        <w:rPr>
          <w:rFonts w:ascii="Times New Roman"/>
          <w:b w:val="false"/>
          <w:i w:val="false"/>
          <w:color w:val="ff0000"/>
          <w:sz w:val="28"/>
        </w:rPr>
        <w:t>№ 157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мемлекеттiк органының үлгi ережесін бекіту туралы" Қазақстан Республикасы Президентiнiң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"Арқалық қаласы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449 қаулысымен бекітілген</w:t>
            </w:r>
          </w:p>
        </w:tc>
      </w:tr>
    </w:tbl>
    <w:bookmarkStart w:name="z9" w:id="0"/>
    <w:p>
      <w:pPr>
        <w:spacing w:after="0"/>
        <w:ind w:left="0"/>
        <w:jc w:val="left"/>
      </w:pPr>
      <w:r>
        <w:rPr>
          <w:rFonts w:ascii="Times New Roman"/>
          <w:b/>
          <w:i w:val="false"/>
          <w:color w:val="000000"/>
        </w:rPr>
        <w:t xml:space="preserve"> "Арқалық қаласы әкімдігінің кәсіпкерлік</w:t>
      </w:r>
      <w:r>
        <w:br/>
      </w:r>
      <w:r>
        <w:rPr>
          <w:rFonts w:ascii="Times New Roman"/>
          <w:b/>
          <w:i w:val="false"/>
          <w:color w:val="000000"/>
        </w:rPr>
        <w:t>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"Арқалық қаласы әкімдігінің кәсіпкерлік бөлімі" мемлекеттік мекемесі кәсіпкерлік және туристік қызмет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"Арқалық қаласы әкімдігінің кәсіпкерлік бөлімі" мемлекеттік мекемесінің мынадай ведомствосы бар - "Арқалық азық-түлік компаниясы"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xml:space="preserve">3. "Арқалық қаласы әкімдігінің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"Арқалық қаласы әкімдігінің кәсіпкерлік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"Арқалық қаласы әкімдігінің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"Арқалық қаласы әкімдігінің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"Арқалық қаласы әкімдігінің кәсіпкерлік бөлімі" мемлекеттік мекемесі өз құзыретінің мәселелері бойынша заңнамада белгіленген тәртіппен "Арқалық қаласы әкімдігінің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"Арқалық қаласы әкімдігінің кәсіпкерлік бөлімі" мемлекеттік мекемесінің құрылымы мен штат санының лимиті колданыстағы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110300, Қазақстан Республикасы, Қостанай облысы, Арқалық қаласы, Абай даңғылы, 29.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"Арқалық қаласы әкімдігінің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"Арқалық қаласы әкімдігінің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"Арқалық қаласы әкімдігінің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"Арқалық қаласы әкімдігінің кәсіпкерлік бөлімі" мемлекеттік мекемесі кәсіпкерлік субъектілерімен "Арқалық қаласы әкімдігінің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"Арқалық қаласы әкімдігінің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"Арқалық қаласы әкімдігінің кәсіпкерлік бөлімі" мемлекеттік мекемесінің миссиясы: Арқалық өңірі аумағында өз құзыретінің шегінде жеке кәсіпкерлікті, туристік қызметті қолдау мен дамытудың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жеке кәсiпкерлiктi және туристік қызметті дамыту үшiн жағдайлар жасау;</w:t>
      </w:r>
      <w:r>
        <w:br/>
      </w:r>
      <w:r>
        <w:rPr>
          <w:rFonts w:ascii="Times New Roman"/>
          <w:b w:val="false"/>
          <w:i w:val="false"/>
          <w:color w:val="000000"/>
          <w:sz w:val="28"/>
        </w:rPr>
        <w:t>
      </w:t>
      </w:r>
      <w:r>
        <w:rPr>
          <w:rFonts w:ascii="Times New Roman"/>
          <w:b w:val="false"/>
          <w:i w:val="false"/>
          <w:color w:val="000000"/>
          <w:sz w:val="28"/>
        </w:rPr>
        <w:t>2) өңiрде шағын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16.1 "Арқалық қаласы әкімдігінің кәсіпкерлік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w:t>
      </w:r>
      <w:r>
        <w:rPr>
          <w:rFonts w:ascii="Times New Roman"/>
          <w:b w:val="false"/>
          <w:i w:val="false"/>
          <w:color w:val="000000"/>
          <w:sz w:val="28"/>
        </w:rPr>
        <w:t>2) сарапшылық кеңестердің қызметін ұйымдастырады;</w:t>
      </w:r>
      <w:r>
        <w:br/>
      </w:r>
      <w:r>
        <w:rPr>
          <w:rFonts w:ascii="Times New Roman"/>
          <w:b w:val="false"/>
          <w:i w:val="false"/>
          <w:color w:val="000000"/>
          <w:sz w:val="28"/>
        </w:rPr>
        <w:t>
      </w:t>
      </w:r>
      <w:r>
        <w:rPr>
          <w:rFonts w:ascii="Times New Roman"/>
          <w:b w:val="false"/>
          <w:i w:val="false"/>
          <w:color w:val="000000"/>
          <w:sz w:val="28"/>
        </w:rPr>
        <w:t>3)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5)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r>
        <w:br/>
      </w:r>
      <w:r>
        <w:rPr>
          <w:rFonts w:ascii="Times New Roman"/>
          <w:b w:val="false"/>
          <w:i w:val="false"/>
          <w:color w:val="000000"/>
          <w:sz w:val="28"/>
        </w:rPr>
        <w:t>
      </w:t>
      </w:r>
      <w:r>
        <w:rPr>
          <w:rFonts w:ascii="Times New Roman"/>
          <w:b w:val="false"/>
          <w:i w:val="false"/>
          <w:color w:val="000000"/>
          <w:sz w:val="28"/>
        </w:rPr>
        <w:t>6) аудандық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7) тиісті әкімшілік-аумақтық бірліктің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8) балалар мен жастар лагерьлерінің, туристер бірлестіктерінің қызметіне және өз бетінше туризмді дамытуға жәрдем көрсетеді;</w:t>
      </w:r>
      <w:r>
        <w:br/>
      </w:r>
      <w:r>
        <w:rPr>
          <w:rFonts w:ascii="Times New Roman"/>
          <w:b w:val="false"/>
          <w:i w:val="false"/>
          <w:color w:val="000000"/>
          <w:sz w:val="28"/>
        </w:rPr>
        <w:t>
      </w:t>
      </w:r>
      <w:r>
        <w:rPr>
          <w:rFonts w:ascii="Times New Roman"/>
          <w:b w:val="false"/>
          <w:i w:val="false"/>
          <w:color w:val="000000"/>
          <w:sz w:val="28"/>
        </w:rPr>
        <w:t>9)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10) аудандағы туристік маршруттар мен соқпақтардың тізілімін жүргізеді;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16.2. Ведомствоның функциялары:</w:t>
      </w:r>
      <w:r>
        <w:br/>
      </w:r>
      <w:r>
        <w:rPr>
          <w:rFonts w:ascii="Times New Roman"/>
          <w:b w:val="false"/>
          <w:i w:val="false"/>
          <w:color w:val="000000"/>
          <w:sz w:val="28"/>
        </w:rPr>
        <w:t>
      </w:t>
      </w:r>
      <w:r>
        <w:rPr>
          <w:rFonts w:ascii="Times New Roman"/>
          <w:b w:val="false"/>
          <w:i w:val="false"/>
          <w:color w:val="000000"/>
          <w:sz w:val="28"/>
        </w:rPr>
        <w:t>1) халықты әлеуметтік қорғау, аз қамтылған халық жағдайын жақсарту, нақтырақ айтар болса, өңірдің бағасы төмен азық-түлігімен қамтамасыз етуге бағытталған, мемлекеттік коммуналдық нарықтарды және дүкендерді ұйымдастыру;</w:t>
      </w:r>
      <w:r>
        <w:br/>
      </w:r>
      <w:r>
        <w:rPr>
          <w:rFonts w:ascii="Times New Roman"/>
          <w:b w:val="false"/>
          <w:i w:val="false"/>
          <w:color w:val="000000"/>
          <w:sz w:val="28"/>
        </w:rPr>
        <w:t>
      </w:t>
      </w:r>
      <w:r>
        <w:rPr>
          <w:rFonts w:ascii="Times New Roman"/>
          <w:b w:val="false"/>
          <w:i w:val="false"/>
          <w:color w:val="000000"/>
          <w:sz w:val="28"/>
        </w:rPr>
        <w:t>2) оларды одан әрі сату мақсатында жасанды су қоймаларында кәсіптік балық түрлерін қайта өндіру, қорғауды қамтамасыз ету, тұрақты пайдалану және жасанды өсіру;</w:t>
      </w:r>
      <w:r>
        <w:br/>
      </w:r>
      <w:r>
        <w:rPr>
          <w:rFonts w:ascii="Times New Roman"/>
          <w:b w:val="false"/>
          <w:i w:val="false"/>
          <w:color w:val="000000"/>
          <w:sz w:val="28"/>
        </w:rPr>
        <w:t>
      </w:t>
      </w:r>
      <w:r>
        <w:rPr>
          <w:rFonts w:ascii="Times New Roman"/>
          <w:b w:val="false"/>
          <w:i w:val="false"/>
          <w:color w:val="000000"/>
          <w:sz w:val="28"/>
        </w:rPr>
        <w:t>3) мемлекеттік коммуналдық базарлар мен дүкендерді ұйымдастыру;</w:t>
      </w:r>
      <w:r>
        <w:br/>
      </w:r>
      <w:r>
        <w:rPr>
          <w:rFonts w:ascii="Times New Roman"/>
          <w:b w:val="false"/>
          <w:i w:val="false"/>
          <w:color w:val="000000"/>
          <w:sz w:val="28"/>
        </w:rPr>
        <w:t>
      </w:t>
      </w:r>
      <w:r>
        <w:rPr>
          <w:rFonts w:ascii="Times New Roman"/>
          <w:b w:val="false"/>
          <w:i w:val="false"/>
          <w:color w:val="000000"/>
          <w:sz w:val="28"/>
        </w:rPr>
        <w:t>4) сатып алу көтерме-бөлшекті сауданы ұйымдастыру (тауарларды төмен бағасымен);</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тыйым салынбаған, басқа да қызмет түрлері.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құқықтық сипаттағы актілерді әзірлеуге қатысу;</w:t>
      </w:r>
      <w:r>
        <w:br/>
      </w:r>
      <w:r>
        <w:rPr>
          <w:rFonts w:ascii="Times New Roman"/>
          <w:b w:val="false"/>
          <w:i w:val="false"/>
          <w:color w:val="000000"/>
          <w:sz w:val="28"/>
        </w:rPr>
        <w:t>
      </w:t>
      </w:r>
      <w:r>
        <w:rPr>
          <w:rFonts w:ascii="Times New Roman"/>
          <w:b w:val="false"/>
          <w:i w:val="false"/>
          <w:color w:val="000000"/>
          <w:sz w:val="28"/>
        </w:rPr>
        <w:t>2) "Арқалық қаласы әкімдігінің кәсіпкерлік бөлімі" мемлекеттік мекемесіне жүктелген міндеттерді орындау үшін қажетті ақпаратты мемлекеттік органдардан, статистика органдарынан, ұйымдардан, мекемелерден және кәсіпорындардан сұрау және алу;</w:t>
      </w:r>
      <w:r>
        <w:br/>
      </w:r>
      <w:r>
        <w:rPr>
          <w:rFonts w:ascii="Times New Roman"/>
          <w:b w:val="false"/>
          <w:i w:val="false"/>
          <w:color w:val="000000"/>
          <w:sz w:val="28"/>
        </w:rPr>
        <w:t>
      </w:t>
      </w:r>
      <w:r>
        <w:rPr>
          <w:rFonts w:ascii="Times New Roman"/>
          <w:b w:val="false"/>
          <w:i w:val="false"/>
          <w:color w:val="000000"/>
          <w:sz w:val="28"/>
        </w:rPr>
        <w:t>3) тиісті органдарға Қазақстан Республикасының жеке кәсiпкерлiк туралы заңнамасын бұзушыларға шаралар қолдану жөнінде ұсыныстар енгізуге;</w:t>
      </w:r>
      <w:r>
        <w:br/>
      </w:r>
      <w:r>
        <w:rPr>
          <w:rFonts w:ascii="Times New Roman"/>
          <w:b w:val="false"/>
          <w:i w:val="false"/>
          <w:color w:val="000000"/>
          <w:sz w:val="28"/>
        </w:rPr>
        <w:t>
      </w:t>
      </w:r>
      <w:r>
        <w:rPr>
          <w:rFonts w:ascii="Times New Roman"/>
          <w:b w:val="false"/>
          <w:i w:val="false"/>
          <w:color w:val="000000"/>
          <w:sz w:val="28"/>
        </w:rPr>
        <w:t>4) кәсіпкерлік, туризм және өнеркәсіп мәселелері бойынша ақпараттық-таныстыру іс-шараларды (кеңестер, көрмелер, жәрмеңкелер) ұйымдастыру және өткізу;</w:t>
      </w:r>
      <w:r>
        <w:br/>
      </w:r>
      <w:r>
        <w:rPr>
          <w:rFonts w:ascii="Times New Roman"/>
          <w:b w:val="false"/>
          <w:i w:val="false"/>
          <w:color w:val="000000"/>
          <w:sz w:val="28"/>
        </w:rPr>
        <w:t>
      </w:t>
      </w:r>
      <w:r>
        <w:rPr>
          <w:rFonts w:ascii="Times New Roman"/>
          <w:b w:val="false"/>
          <w:i w:val="false"/>
          <w:color w:val="000000"/>
          <w:sz w:val="28"/>
        </w:rPr>
        <w:t>5) кәсіпкерлікті және туристік қызметті дамыту мәселелері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"Арқалық қаласы әкімдігінің кәсіпкерлік бөлімі" мемлекеттік мекемесін басшылықты "Арқалық қаласы әкімдігінің кәсіпкерлік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"Арқалық қаласы әкімдігінің кәсіпкерлік бөлімі" мемлекеттік мекемесінің басшысы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"Арқалық қаласы әкімдігінің кәсіпкерлік бөлімі" мемлекеттік мекемесі басшының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органдарда, өзге де ұйымдарда "Арқалық қаласы әкімдігінің кәсіпкерлік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2) "Арқалық қаласы әкімдігінің кәсіпкерлік бөлімі" мемлекеттік мекемесінің жұмысын ұйымдастырады және басқарады және оған жүктелген функциялармен міндеттерді, сондай-ақ сыбайлас жемқорлыққа қарсы іс әрекеттер шараларының қабылданбауына дербес жауап береді.</w:t>
      </w:r>
      <w:r>
        <w:br/>
      </w:r>
      <w:r>
        <w:rPr>
          <w:rFonts w:ascii="Times New Roman"/>
          <w:b w:val="false"/>
          <w:i w:val="false"/>
          <w:color w:val="000000"/>
          <w:sz w:val="28"/>
        </w:rPr>
        <w:t>
      </w:t>
      </w:r>
      <w:r>
        <w:rPr>
          <w:rFonts w:ascii="Times New Roman"/>
          <w:b w:val="false"/>
          <w:i w:val="false"/>
          <w:color w:val="000000"/>
          <w:sz w:val="28"/>
        </w:rPr>
        <w:t>3) Азаматтар мен заңды тұлғалардың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 xml:space="preserve">4) "Арқалық қаласы әкімдігінің кәсіпкерлік бөлімі"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оның құрылымы мен штаттық саны туралы ұсыныстарды әзірлейді және оларды қала әкіміне бекітуіне енгізеді, еңбекақы төлеу қорын үнемдеу шегінде мемлекеттік қызметшілерге қосымша ақылар, материалдық көтерме ақылар (сыйақалар) белгілейді;</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"Арқалық қаласы әкімдігінің кәсіпкерлік бөлімі" мемлекеттік мекемесінің мамандары мен техниқалық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"Арқалық қаласы әкімдігінің кәсіпкерлік бөлімі" мемлекеттік мекемесінің қызметкерлері міндетті түрде орындауға тиіс бұйрықтар шығарады және нұсқаулықтар береді;</w:t>
      </w:r>
      <w:r>
        <w:br/>
      </w:r>
      <w:r>
        <w:rPr>
          <w:rFonts w:ascii="Times New Roman"/>
          <w:b w:val="false"/>
          <w:i w:val="false"/>
          <w:color w:val="000000"/>
          <w:sz w:val="28"/>
        </w:rPr>
        <w:t>
      </w:t>
      </w:r>
      <w:r>
        <w:rPr>
          <w:rFonts w:ascii="Times New Roman"/>
          <w:b w:val="false"/>
          <w:i w:val="false"/>
          <w:color w:val="000000"/>
          <w:sz w:val="28"/>
        </w:rPr>
        <w:t>7) өз құзіреті шегінде қаржылық құжаттамаларға қол қояды;</w:t>
      </w:r>
      <w:r>
        <w:br/>
      </w:r>
      <w:r>
        <w:rPr>
          <w:rFonts w:ascii="Times New Roman"/>
          <w:b w:val="false"/>
          <w:i w:val="false"/>
          <w:color w:val="000000"/>
          <w:sz w:val="28"/>
        </w:rPr>
        <w:t>
      </w:t>
      </w:r>
      <w:r>
        <w:rPr>
          <w:rFonts w:ascii="Times New Roman"/>
          <w:b w:val="false"/>
          <w:i w:val="false"/>
          <w:color w:val="000000"/>
          <w:sz w:val="28"/>
        </w:rPr>
        <w:t>8) оның құзырына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"Арқалық қаласы әкімдігінің кәсіпкерлік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"Арқалық қаласы әкімдігінің кәсіпкерлік бөлімі" мемлекеттік мекемесін Қазақстан Республикасының қолданыстағы заңнамасына сәйкес қызметке тағайындалатын және қызметтен босатылатын басшысы басқарады.</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"Арқалық қаласы әкімдігінің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"Арқалық қаласы әкімдігінің кәсіпкерлік бөлімі" мемлекеттік мекемесі мүлкі оған меншік иесі берген мүлік, сондай - 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"Арқалық қаласы әкімдігінің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"Арқалық қаласы әкімдігінің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"Арқалық қаласы әкімдігінің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