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82a3" w14:textId="9728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ауыл шаруашылығы және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2015 жылғы 17 ақпандағы № 44 қаулысы. Қостанай облысының Әділет департаментінде 2015 жылғы 5 наурызда № 5397 болып тіркелді. Күші жойылды - Қостанай облысы Лисаков қаласы әкімдігінің 2016 жылғы 19 сәуірдегі № 157 қаулысымен</w:t>
      </w:r>
    </w:p>
    <w:p>
      <w:pPr>
        <w:spacing w:after="0"/>
        <w:ind w:left="0"/>
        <w:jc w:val="left"/>
      </w:pPr>
      <w:r>
        <w:rPr>
          <w:rFonts w:ascii="Times New Roman"/>
          <w:b w:val="false"/>
          <w:i w:val="false"/>
          <w:color w:val="ff0000"/>
          <w:sz w:val="28"/>
        </w:rPr>
        <w:t xml:space="preserve">      Ескерту. Күші жойылды - Қостанай облысы Лисаков қаласы әкімдігінің 19.04.2016 </w:t>
      </w:r>
      <w:r>
        <w:rPr>
          <w:rFonts w:ascii="Times New Roman"/>
          <w:b w:val="false"/>
          <w:i w:val="false"/>
          <w:color w:val="ff0000"/>
          <w:sz w:val="28"/>
        </w:rPr>
        <w:t>№ 157</w:t>
      </w:r>
      <w:r>
        <w:rPr>
          <w:rFonts w:ascii="Times New Roman"/>
          <w:b w:val="false"/>
          <w:i w:val="false"/>
          <w:color w:val="ff0000"/>
          <w:sz w:val="28"/>
        </w:rPr>
        <w:t xml:space="preserve"> қаулысымен (қабылданған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 xml:space="preserve"> 2 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Лисаков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"Лисаков қаласы әкімдігінің ауыл шаруашылығы және ветеринария бөлімі" мемлекеттік мекемесі туралы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"Лисаков қаласы әкімдігінің ауыл шаруашылығы және ветеринария бөлімі" мемлекеттік мекемесі жоғарыда көрсетілген </w:t>
      </w:r>
      <w:r>
        <w:rPr>
          <w:rFonts w:ascii="Times New Roman"/>
          <w:b w:val="false"/>
          <w:i w:val="false"/>
          <w:color w:val="000000"/>
          <w:sz w:val="28"/>
        </w:rPr>
        <w:t xml:space="preserve"> ереженің</w:t>
      </w:r>
      <w:r>
        <w:rPr>
          <w:rFonts w:ascii="Times New Roman"/>
          <w:b w:val="false"/>
          <w:i w:val="false"/>
          <w:color w:val="000000"/>
          <w:sz w:val="28"/>
        </w:rPr>
        <w:t xml:space="preserve"> Қазақстан Республикасының қолданыстағы заңнамасына сәйкес әділет органдарында тіркелуін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Лисаков қаласы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44 қаулысымен бекітілген</w:t>
            </w:r>
          </w:p>
        </w:tc>
      </w:tr>
    </w:tbl>
    <w:bookmarkStart w:name="z9" w:id="0"/>
    <w:p>
      <w:pPr>
        <w:spacing w:after="0"/>
        <w:ind w:left="0"/>
        <w:jc w:val="left"/>
      </w:pPr>
      <w:r>
        <w:rPr>
          <w:rFonts w:ascii="Times New Roman"/>
          <w:b/>
          <w:i w:val="false"/>
          <w:color w:val="000000"/>
        </w:rPr>
        <w:t xml:space="preserve"> "Лисаков қаласы әкімдігінің ауыл</w:t>
      </w:r>
      <w:r>
        <w:br/>
      </w:r>
      <w:r>
        <w:rPr>
          <w:rFonts w:ascii="Times New Roman"/>
          <w:b/>
          <w:i w:val="false"/>
          <w:color w:val="000000"/>
        </w:rPr>
        <w:t>шаруашылығы және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"Лисаков қаласы әкімдігінің ауыл шаруашылығы және ветеринария бөлімі" мемлекеттік мекемесі ауыл шаруашылық және ветеринария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"Лисаков қаласы әкімдігінің ауыл шаруашылығы және ветеринария бөлімі" мемлекеттік мекемесінің ведомствосы бар:</w:t>
      </w:r>
      <w:r>
        <w:br/>
      </w:r>
      <w:r>
        <w:rPr>
          <w:rFonts w:ascii="Times New Roman"/>
          <w:b w:val="false"/>
          <w:i w:val="false"/>
          <w:color w:val="000000"/>
          <w:sz w:val="28"/>
        </w:rPr>
        <w:t>
      </w:t>
      </w:r>
      <w:r>
        <w:rPr>
          <w:rFonts w:ascii="Times New Roman"/>
          <w:b w:val="false"/>
          <w:i w:val="false"/>
          <w:color w:val="000000"/>
          <w:sz w:val="28"/>
        </w:rPr>
        <w:t>Лисаков қаласы әкімдігінің шаруашылық жүргізу құқығындағы "Ветеринариялық станция"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xml:space="preserve">3. "Лисаков қаласы әкімдігінің ауыл шаруашылығы және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"Лисаков қаласы әкімдігінің ауыл шаруашылығы және ветеринария бөлімі" мемлекеттiк мекемесі мемлекеттiк мекеменің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"Лисаков қаласы әкімдігінің ауыл шаруашылығы және ветеринария бөлімі"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"Лисаков қаласы әкімдігінің ауыл шаруашылығы және ветеринария бөлімі" мемлекеттiк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"Лисаков қаласы әкімдігінің ауыл шаруашылығы және ветеринария бөлімі" мемлекеттiк мекемесі өз құзыретiнiң мәселелерi бойынша заңнамада белгiленген тәртiппен "Лисаков қаласы әкімдігінің ауыл шаруашылығы және ветеринария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"Лисаков қаласы әкімдігінің ауыл шаруашылығы және ветеринария бөлімі" мемлекеттiк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111200, Қазақстан Республикасы, Қостанай облысы, Лисаков қаласы, Мир көшесі, 31.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"Лисаков қаласы әкімдігінің ауыл шаруашылығы және ветеринария бөлімі" мемлекеттiк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"Лисаков қаласы әкімдігінің ауыл шаруашылығы және ветеринария бөлімі" мемлекеттiк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"Лисаков қаласы әкімдігінің ауыл шаруашылығы және ветеринария бөлімі" мемлекеттiк мекемесінің қызметiн каржыландыру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"Лисаков қаласы әкімдігінің ауыл шаруашылығы және ветеринария бөлімі" мемлекеттiк мекемесінің кәсiпкерлiк субъектiлерiмен "Лисаков қаласы әкімдігінің ауыл шаруашылығы және ветеринария бөлімі" мемлекеттiк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"Лисаков қаласы әкімдігінің ауыл шаруашылығы және ветеринария бөлімі" мемлекеттiк мекемесіне заңнамалық актiлермен табыстар әкелетiн қызметтi жүзеге асыру құқығы берiлсе, онда осындай қызметтен алынған табыстар мемлекеттік бюджеттiң табысына жiберiледi.</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Мемлекеттiк органның миссиясы, негiзгi мiндеттерi,</w:t>
      </w:r>
      <w:r>
        <w:br/>
      </w:r>
      <w:r>
        <w:rPr>
          <w:rFonts w:ascii="Times New Roman"/>
          <w:b/>
          <w:i w:val="false"/>
          <w:color w:val="000000"/>
        </w:rPr>
        <w:t>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"Лисаков қаласы әкімдігінің ауыл шаруашылығы және ветеринария бөлімі" мемлекеттiк мекемесінің миссиясы: ауыл шаруашылық және ветеринария саласында мемлекеттік саясатты іске асыру бойынша жергілікті мемлекеттік басқару функцияларын орындауды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ауыл шаруашылық және ветеринария саласында мемлекеттік функцияларды жүзеге асыру;</w:t>
      </w:r>
      <w:r>
        <w:br/>
      </w:r>
      <w:r>
        <w:rPr>
          <w:rFonts w:ascii="Times New Roman"/>
          <w:b w:val="false"/>
          <w:i w:val="false"/>
          <w:color w:val="000000"/>
          <w:sz w:val="28"/>
        </w:rPr>
        <w:t>
      </w:t>
      </w:r>
      <w:r>
        <w:rPr>
          <w:rFonts w:ascii="Times New Roman"/>
          <w:b w:val="false"/>
          <w:i w:val="false"/>
          <w:color w:val="000000"/>
          <w:sz w:val="28"/>
        </w:rPr>
        <w:t>2) ветеринариялық- 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енгізеді;</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ұйымдастырады;</w:t>
      </w:r>
      <w:r>
        <w:br/>
      </w:r>
      <w:r>
        <w:rPr>
          <w:rFonts w:ascii="Times New Roman"/>
          <w:b w:val="false"/>
          <w:i w:val="false"/>
          <w:color w:val="000000"/>
          <w:sz w:val="28"/>
        </w:rPr>
        <w:t>
      </w:t>
      </w:r>
      <w:r>
        <w:rPr>
          <w:rFonts w:ascii="Times New Roman"/>
          <w:b w:val="false"/>
          <w:i w:val="false"/>
          <w:color w:val="000000"/>
          <w:sz w:val="28"/>
        </w:rPr>
        <w:t>3) жануарлар өсіруді, жануарларды, жануарлардан алынатын өнімдер мен шикізатты дайындауды (малды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қабылдау жөніндегі мемлекеттік комиссияларды ұйымдастырады;</w:t>
      </w:r>
      <w:r>
        <w:br/>
      </w:r>
      <w:r>
        <w:rPr>
          <w:rFonts w:ascii="Times New Roman"/>
          <w:b w:val="false"/>
          <w:i w:val="false"/>
          <w:color w:val="000000"/>
          <w:sz w:val="28"/>
        </w:rPr>
        <w:t>
      </w:t>
      </w:r>
      <w:r>
        <w:rPr>
          <w:rFonts w:ascii="Times New Roman"/>
          <w:b w:val="false"/>
          <w:i w:val="false"/>
          <w:color w:val="000000"/>
          <w:sz w:val="28"/>
        </w:rPr>
        <w:t>4)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өңдеуді ұйымдастырады;</w:t>
      </w:r>
      <w:r>
        <w:br/>
      </w:r>
      <w:r>
        <w:rPr>
          <w:rFonts w:ascii="Times New Roman"/>
          <w:b w:val="false"/>
          <w:i w:val="false"/>
          <w:color w:val="000000"/>
          <w:sz w:val="28"/>
        </w:rPr>
        <w:t>
      </w:t>
      </w:r>
      <w:r>
        <w:rPr>
          <w:rFonts w:ascii="Times New Roman"/>
          <w:b w:val="false"/>
          <w:i w:val="false"/>
          <w:color w:val="000000"/>
          <w:sz w:val="28"/>
        </w:rPr>
        <w:t>5)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өтейді;</w:t>
      </w:r>
      <w:r>
        <w:br/>
      </w:r>
      <w:r>
        <w:rPr>
          <w:rFonts w:ascii="Times New Roman"/>
          <w:b w:val="false"/>
          <w:i w:val="false"/>
          <w:color w:val="000000"/>
          <w:sz w:val="28"/>
        </w:rPr>
        <w:t>
      </w:t>
      </w:r>
      <w:r>
        <w:rPr>
          <w:rFonts w:ascii="Times New Roman"/>
          <w:b w:val="false"/>
          <w:i w:val="false"/>
          <w:color w:val="000000"/>
          <w:sz w:val="28"/>
        </w:rPr>
        <w:t>6)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бекітеді;</w:t>
      </w:r>
      <w:r>
        <w:br/>
      </w:r>
      <w:r>
        <w:rPr>
          <w:rFonts w:ascii="Times New Roman"/>
          <w:b w:val="false"/>
          <w:i w:val="false"/>
          <w:color w:val="000000"/>
          <w:sz w:val="28"/>
        </w:rPr>
        <w:t>
      </w:t>
      </w:r>
      <w:r>
        <w:rPr>
          <w:rFonts w:ascii="Times New Roman"/>
          <w:b w:val="false"/>
          <w:i w:val="false"/>
          <w:color w:val="000000"/>
          <w:sz w:val="28"/>
        </w:rPr>
        <w:t>7) мемлекеттік ветеринариялық-санитариялық бақылау және қадағалау объектілеріне ветеринариялық-санитариялық қорытынды беруді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9)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10)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ұйымдастырады;</w:t>
      </w:r>
      <w:r>
        <w:br/>
      </w:r>
      <w:r>
        <w:rPr>
          <w:rFonts w:ascii="Times New Roman"/>
          <w:b w:val="false"/>
          <w:i w:val="false"/>
          <w:color w:val="000000"/>
          <w:sz w:val="28"/>
        </w:rPr>
        <w:t>
      </w:t>
      </w:r>
      <w:r>
        <w:rPr>
          <w:rFonts w:ascii="Times New Roman"/>
          <w:b w:val="false"/>
          <w:i w:val="false"/>
          <w:color w:val="000000"/>
          <w:sz w:val="28"/>
        </w:rPr>
        <w:t>11)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ұйымдастырады;</w:t>
      </w:r>
      <w:r>
        <w:br/>
      </w:r>
      <w:r>
        <w:rPr>
          <w:rFonts w:ascii="Times New Roman"/>
          <w:b w:val="false"/>
          <w:i w:val="false"/>
          <w:color w:val="000000"/>
          <w:sz w:val="28"/>
        </w:rPr>
        <w:t>
      </w:t>
      </w:r>
      <w:r>
        <w:rPr>
          <w:rFonts w:ascii="Times New Roman"/>
          <w:b w:val="false"/>
          <w:i w:val="false"/>
          <w:color w:val="000000"/>
          <w:sz w:val="28"/>
        </w:rPr>
        <w:t>12)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енгізеді;</w:t>
      </w:r>
      <w:r>
        <w:br/>
      </w:r>
      <w:r>
        <w:rPr>
          <w:rFonts w:ascii="Times New Roman"/>
          <w:b w:val="false"/>
          <w:i w:val="false"/>
          <w:color w:val="000000"/>
          <w:sz w:val="28"/>
        </w:rPr>
        <w:t>
      </w:t>
      </w:r>
      <w:r>
        <w:rPr>
          <w:rFonts w:ascii="Times New Roman"/>
          <w:b w:val="false"/>
          <w:i w:val="false"/>
          <w:color w:val="000000"/>
          <w:sz w:val="28"/>
        </w:rPr>
        <w:t>13)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ұйымдастырады;</w:t>
      </w:r>
      <w:r>
        <w:br/>
      </w:r>
      <w:r>
        <w:rPr>
          <w:rFonts w:ascii="Times New Roman"/>
          <w:b w:val="false"/>
          <w:i w:val="false"/>
          <w:color w:val="000000"/>
          <w:sz w:val="28"/>
        </w:rPr>
        <w:t>
      </w:t>
      </w:r>
      <w:r>
        <w:rPr>
          <w:rFonts w:ascii="Times New Roman"/>
          <w:b w:val="false"/>
          <w:i w:val="false"/>
          <w:color w:val="000000"/>
          <w:sz w:val="28"/>
        </w:rPr>
        <w:t>14) облыстың жергілікті атқарушы органына тиісті қаланың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енгізеді;</w:t>
      </w:r>
      <w:r>
        <w:br/>
      </w:r>
      <w:r>
        <w:rPr>
          <w:rFonts w:ascii="Times New Roman"/>
          <w:b w:val="false"/>
          <w:i w:val="false"/>
          <w:color w:val="000000"/>
          <w:sz w:val="28"/>
        </w:rPr>
        <w:t>
      </w:t>
      </w:r>
      <w:r>
        <w:rPr>
          <w:rFonts w:ascii="Times New Roman"/>
          <w:b w:val="false"/>
          <w:i w:val="false"/>
          <w:color w:val="000000"/>
          <w:sz w:val="28"/>
        </w:rPr>
        <w:t>15) ауру жануарларды санитариялық союды ұйымдастырады;</w:t>
      </w:r>
      <w:r>
        <w:br/>
      </w:r>
      <w:r>
        <w:rPr>
          <w:rFonts w:ascii="Times New Roman"/>
          <w:b w:val="false"/>
          <w:i w:val="false"/>
          <w:color w:val="000000"/>
          <w:sz w:val="28"/>
        </w:rPr>
        <w:t>
      </w:t>
      </w:r>
      <w:r>
        <w:rPr>
          <w:rFonts w:ascii="Times New Roman"/>
          <w:b w:val="false"/>
          <w:i w:val="false"/>
          <w:color w:val="000000"/>
          <w:sz w:val="28"/>
        </w:rPr>
        <w:t>16) жеке қосалқы шаруашылығы бар болуы туралы анықтаманы беруді жүзеге асырады;</w:t>
      </w:r>
      <w:r>
        <w:br/>
      </w:r>
      <w:r>
        <w:rPr>
          <w:rFonts w:ascii="Times New Roman"/>
          <w:b w:val="false"/>
          <w:i w:val="false"/>
          <w:color w:val="000000"/>
          <w:sz w:val="28"/>
        </w:rPr>
        <w:t>
      </w:t>
      </w:r>
      <w:r>
        <w:rPr>
          <w:rFonts w:ascii="Times New Roman"/>
          <w:b w:val="false"/>
          <w:i w:val="false"/>
          <w:color w:val="000000"/>
          <w:sz w:val="28"/>
        </w:rPr>
        <w:t>17) эпизоотологиялық зерттеп-қарау актілерін береді;</w:t>
      </w:r>
      <w:r>
        <w:br/>
      </w:r>
      <w:r>
        <w:rPr>
          <w:rFonts w:ascii="Times New Roman"/>
          <w:b w:val="false"/>
          <w:i w:val="false"/>
          <w:color w:val="000000"/>
          <w:sz w:val="28"/>
        </w:rPr>
        <w:t>
      </w:t>
      </w:r>
      <w:r>
        <w:rPr>
          <w:rFonts w:ascii="Times New Roman"/>
          <w:b w:val="false"/>
          <w:i w:val="false"/>
          <w:color w:val="000000"/>
          <w:sz w:val="28"/>
        </w:rPr>
        <w:t>18) тракторларды және олардың базасында жасалған өздігінен жүретін шассилермен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беруді жүзеге асырады;</w:t>
      </w:r>
      <w:r>
        <w:br/>
      </w:r>
      <w:r>
        <w:rPr>
          <w:rFonts w:ascii="Times New Roman"/>
          <w:b w:val="false"/>
          <w:i w:val="false"/>
          <w:color w:val="000000"/>
          <w:sz w:val="28"/>
        </w:rPr>
        <w:t>
      </w:t>
      </w:r>
      <w:r>
        <w:rPr>
          <w:rFonts w:ascii="Times New Roman"/>
          <w:b w:val="false"/>
          <w:i w:val="false"/>
          <w:color w:val="000000"/>
          <w:sz w:val="28"/>
        </w:rPr>
        <w:t>19) тракторларды және олардың базасында жасалған өздiгiнен жүретiн шассилер мен механизмдердi, өздiгiнен жүретiн ауыл шаруашылығы, мелиоративтiк және жол-құрылыс машиналары мен механизмдерiн, сондай-ақ жүріп өту мүмкіндігі жоғары арнайы машиналарды сенiмхат бойынша басқаратын адамдарды тiркеуді жүзеге асырады;</w:t>
      </w:r>
      <w:r>
        <w:br/>
      </w:r>
      <w:r>
        <w:rPr>
          <w:rFonts w:ascii="Times New Roman"/>
          <w:b w:val="false"/>
          <w:i w:val="false"/>
          <w:color w:val="000000"/>
          <w:sz w:val="28"/>
        </w:rPr>
        <w:t>
      </w:t>
      </w:r>
      <w:r>
        <w:rPr>
          <w:rFonts w:ascii="Times New Roman"/>
          <w:b w:val="false"/>
          <w:i w:val="false"/>
          <w:color w:val="000000"/>
          <w:sz w:val="28"/>
        </w:rPr>
        <w:t>20)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мелиоративтiк және жол-құрылыс машиналары мен механизмдерiн, сондай-ақ жүріп өту мүмкіндігі жоғары арнайы машиналарды нөмiрлiк тiркеу белгiлерiн бере отырып, тiркеу, қайта тiркеуді жүзеге асырады;</w:t>
      </w:r>
      <w:r>
        <w:br/>
      </w:r>
      <w:r>
        <w:rPr>
          <w:rFonts w:ascii="Times New Roman"/>
          <w:b w:val="false"/>
          <w:i w:val="false"/>
          <w:color w:val="000000"/>
          <w:sz w:val="28"/>
        </w:rPr>
        <w:t>
      </w:t>
      </w:r>
      <w:r>
        <w:rPr>
          <w:rFonts w:ascii="Times New Roman"/>
          <w:b w:val="false"/>
          <w:i w:val="false"/>
          <w:color w:val="000000"/>
          <w:sz w:val="28"/>
        </w:rPr>
        <w:t>21)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тіркеу және мемлекеттік тіркеу туралы куәлік беруді жүзеге асырады;</w:t>
      </w:r>
      <w:r>
        <w:br/>
      </w:r>
      <w:r>
        <w:rPr>
          <w:rFonts w:ascii="Times New Roman"/>
          <w:b w:val="false"/>
          <w:i w:val="false"/>
          <w:color w:val="000000"/>
          <w:sz w:val="28"/>
        </w:rPr>
        <w:t>
      </w:t>
      </w:r>
      <w:r>
        <w:rPr>
          <w:rFonts w:ascii="Times New Roman"/>
          <w:b w:val="false"/>
          <w:i w:val="false"/>
          <w:color w:val="000000"/>
          <w:sz w:val="28"/>
        </w:rPr>
        <w:t>22)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өткізуді жүзеге асырады;</w:t>
      </w:r>
      <w:r>
        <w:br/>
      </w:r>
      <w:r>
        <w:rPr>
          <w:rFonts w:ascii="Times New Roman"/>
          <w:b w:val="false"/>
          <w:i w:val="false"/>
          <w:color w:val="000000"/>
          <w:sz w:val="28"/>
        </w:rPr>
        <w:t>
      </w:t>
      </w:r>
      <w:r>
        <w:rPr>
          <w:rFonts w:ascii="Times New Roman"/>
          <w:b w:val="false"/>
          <w:i w:val="false"/>
          <w:color w:val="000000"/>
          <w:sz w:val="28"/>
        </w:rPr>
        <w:t>23)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ұсынады;</w:t>
      </w:r>
      <w:r>
        <w:br/>
      </w:r>
      <w:r>
        <w:rPr>
          <w:rFonts w:ascii="Times New Roman"/>
          <w:b w:val="false"/>
          <w:i w:val="false"/>
          <w:color w:val="000000"/>
          <w:sz w:val="28"/>
        </w:rPr>
        <w:t>
      </w:t>
      </w:r>
      <w:r>
        <w:rPr>
          <w:rFonts w:ascii="Times New Roman"/>
          <w:b w:val="false"/>
          <w:i w:val="false"/>
          <w:color w:val="000000"/>
          <w:sz w:val="28"/>
        </w:rPr>
        <w:t>24) агроөнеркәсіптік кешенді дамыту саласындағы мемлекеттік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25)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Ведомствоның функциялары:</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 жүргізу;</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 және ауыл шаруашылығы жануарларын бірдейлендіру жөніндегі дерекқорды жүргізу және одан үзінді көшірме беру;</w:t>
      </w:r>
      <w:r>
        <w:br/>
      </w:r>
      <w:r>
        <w:rPr>
          <w:rFonts w:ascii="Times New Roman"/>
          <w:b w:val="false"/>
          <w:i w:val="false"/>
          <w:color w:val="000000"/>
          <w:sz w:val="28"/>
        </w:rPr>
        <w:t>
      </w:t>
      </w:r>
      <w:r>
        <w:rPr>
          <w:rFonts w:ascii="Times New Roman"/>
          <w:b w:val="false"/>
          <w:i w:val="false"/>
          <w:color w:val="000000"/>
          <w:sz w:val="28"/>
        </w:rPr>
        <w:t>3) қаңғыбас иттер мен мысықтарды аулау және жою;</w:t>
      </w:r>
      <w:r>
        <w:br/>
      </w:r>
      <w:r>
        <w:rPr>
          <w:rFonts w:ascii="Times New Roman"/>
          <w:b w:val="false"/>
          <w:i w:val="false"/>
          <w:color w:val="000000"/>
          <w:sz w:val="28"/>
        </w:rPr>
        <w:t>
      </w:t>
      </w:r>
      <w:r>
        <w:rPr>
          <w:rFonts w:ascii="Times New Roman"/>
          <w:b w:val="false"/>
          <w:i w:val="false"/>
          <w:color w:val="000000"/>
          <w:sz w:val="28"/>
        </w:rPr>
        <w:t>4) ветеринариялық анықтама беру;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ведомствасына қойылатын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мемлекеттік мекемеге жүктелген міндеттерді орындау үшін өз құзыреттілігі шегінде тиісті мемлекеттік басқару органдардан, статистика органдарынан, ұйымдардан, мекемелер мен кәсіпорындардан ақпаратты сұрату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Республикасының ветеринария саласындағы заңдары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(қызмет куәлiгiн көрсетiп) кiруiне;</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 немесе өңдеудi ұйымдастыру iсiне қатысуға, сондай-ақ 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w:t>
      </w:r>
      <w:r>
        <w:rPr>
          <w:rFonts w:ascii="Times New Roman"/>
          <w:b w:val="false"/>
          <w:i w:val="false"/>
          <w:color w:val="000000"/>
          <w:sz w:val="28"/>
        </w:rPr>
        <w:t>4) Қазақстан Республикасының ауыл шаруашылық және ветеринария саласындағы заңдары бұзылған жағдайда сотқа талап қоюға құқығы бар;</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көзделген өзге де құқықтар мен міндеттерді жүзеге асырады.</w:t>
      </w:r>
      <w:r>
        <w:br/>
      </w:r>
      <w:r>
        <w:rPr>
          <w:rFonts w:ascii="Times New Roman"/>
          <w:b w:val="false"/>
          <w:i w:val="false"/>
          <w:color w:val="000000"/>
          <w:sz w:val="28"/>
        </w:rPr>
        <w:t>
</w:t>
      </w:r>
    </w:p>
    <w:bookmarkStart w:name="z75"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"Лисаков қаласы әкімдігінің ауыл шаруашылығы және ветеринария бөлімі" мемлекеттiк мекемесінің басшылықты "Лисаков қаласы әкімдігінің ауыл шаруашылығы және ветеринария бөлімі" мемлекеттiк мекемесіне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"Лисаков қаласы әкімдігінің ауыл шаруашылығы және ветеринария бөлімі" мемлекеттiк мекемесінiң басшысын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"Лисаков қаласы әкімдігінің ауыл шаруашылығы және ветеринария бөлімі" мемлекеттiк мекемесі басшысының өкiлеттiгi:</w:t>
      </w:r>
      <w:r>
        <w:br/>
      </w:r>
      <w:r>
        <w:rPr>
          <w:rFonts w:ascii="Times New Roman"/>
          <w:b w:val="false"/>
          <w:i w:val="false"/>
          <w:color w:val="000000"/>
          <w:sz w:val="28"/>
        </w:rPr>
        <w:t>
      </w:t>
      </w:r>
      <w:r>
        <w:rPr>
          <w:rFonts w:ascii="Times New Roman"/>
          <w:b w:val="false"/>
          <w:i w:val="false"/>
          <w:color w:val="000000"/>
          <w:sz w:val="28"/>
        </w:rPr>
        <w:t>барлық ұйымдарда мемлекеттiк мекеменiң мүдделерiн бiлдiредi және мемлекеттiк мекеменiң атынан сенiмхатсыз iс-әрекет етедi;</w:t>
      </w:r>
      <w:r>
        <w:br/>
      </w:r>
      <w:r>
        <w:rPr>
          <w:rFonts w:ascii="Times New Roman"/>
          <w:b w:val="false"/>
          <w:i w:val="false"/>
          <w:color w:val="000000"/>
          <w:sz w:val="28"/>
        </w:rPr>
        <w:t>
      </w:t>
      </w:r>
      <w:r>
        <w:rPr>
          <w:rFonts w:ascii="Times New Roman"/>
          <w:b w:val="false"/>
          <w:i w:val="false"/>
          <w:color w:val="000000"/>
          <w:sz w:val="28"/>
        </w:rPr>
        <w:t>қаржылық құжаттарда бірінші қол қою құқығы бар, шарттар жасасады, сенiмхаттар бередi;</w:t>
      </w:r>
      <w:r>
        <w:br/>
      </w:r>
      <w:r>
        <w:rPr>
          <w:rFonts w:ascii="Times New Roman"/>
          <w:b w:val="false"/>
          <w:i w:val="false"/>
          <w:color w:val="000000"/>
          <w:sz w:val="28"/>
        </w:rPr>
        <w:t>
      </w:t>
      </w:r>
      <w:r>
        <w:rPr>
          <w:rFonts w:ascii="Times New Roman"/>
          <w:b w:val="false"/>
          <w:i w:val="false"/>
          <w:color w:val="000000"/>
          <w:sz w:val="28"/>
        </w:rPr>
        <w:t>қызметкерлер арасында лауазымдық міндеттерін және олардың жауапкершілік дәрежесін бөледі және бекітеді, бюджеттік қаражаттарды нысаналы пайдалануды қамтамасыз етеді, мекеменің барлық қызметкерлері үшiн мiндеттi бұйрықтар шығарады және нұсқаулар бередi;</w:t>
      </w:r>
      <w:r>
        <w:br/>
      </w:r>
      <w:r>
        <w:rPr>
          <w:rFonts w:ascii="Times New Roman"/>
          <w:b w:val="false"/>
          <w:i w:val="false"/>
          <w:color w:val="000000"/>
          <w:sz w:val="28"/>
        </w:rPr>
        <w:t>
      </w:t>
      </w:r>
      <w:r>
        <w:rPr>
          <w:rFonts w:ascii="Times New Roman"/>
          <w:b w:val="false"/>
          <w:i w:val="false"/>
          <w:color w:val="000000"/>
          <w:sz w:val="28"/>
        </w:rPr>
        <w:t>мемлекеттiк мекеменiң iссапарлар, тағылымдамалар, қызметкерлердi оқу орталықтарында оқыту және қызметкерлердiң бiлiктiлiгiн көтерудiң өзге де түрлерi жөнiндегi тәртiбi мен жоспарларын бекiтедi;</w:t>
      </w:r>
      <w:r>
        <w:br/>
      </w:r>
      <w:r>
        <w:rPr>
          <w:rFonts w:ascii="Times New Roman"/>
          <w:b w:val="false"/>
          <w:i w:val="false"/>
          <w:color w:val="000000"/>
          <w:sz w:val="28"/>
        </w:rPr>
        <w:t>
      </w:t>
      </w:r>
      <w:r>
        <w:rPr>
          <w:rFonts w:ascii="Times New Roman"/>
          <w:b w:val="false"/>
          <w:i w:val="false"/>
          <w:color w:val="000000"/>
          <w:sz w:val="28"/>
        </w:rPr>
        <w:t>мемлекеттiк мекеменiң қызметкерлерiн жұмысқа қабылдайды және жұмыстан босатады, мемлекеттiк мекеменiң қызметкерлерiне көтермелеу шараларын қолданады және тәртiптiк жаза қолданады;</w:t>
      </w:r>
      <w:r>
        <w:br/>
      </w:r>
      <w:r>
        <w:rPr>
          <w:rFonts w:ascii="Times New Roman"/>
          <w:b w:val="false"/>
          <w:i w:val="false"/>
          <w:color w:val="000000"/>
          <w:sz w:val="28"/>
        </w:rPr>
        <w:t>
      </w:t>
      </w:r>
      <w:r>
        <w:rPr>
          <w:rFonts w:ascii="Times New Roman"/>
          <w:b w:val="false"/>
          <w:i w:val="false"/>
          <w:color w:val="000000"/>
          <w:sz w:val="28"/>
        </w:rPr>
        <w:t>заңдарда белгiленген жағдайларда және шектерде мүлiкке билiк етедi;</w:t>
      </w:r>
      <w:r>
        <w:br/>
      </w:r>
      <w:r>
        <w:rPr>
          <w:rFonts w:ascii="Times New Roman"/>
          <w:b w:val="false"/>
          <w:i w:val="false"/>
          <w:color w:val="000000"/>
          <w:sz w:val="28"/>
        </w:rPr>
        <w:t>
      </w:t>
      </w:r>
      <w:r>
        <w:rPr>
          <w:rFonts w:ascii="Times New Roman"/>
          <w:b w:val="false"/>
          <w:i w:val="false"/>
          <w:color w:val="000000"/>
          <w:sz w:val="28"/>
        </w:rPr>
        <w:t>өзiне заңдарда, осы Ережеде жүктелген және уәкiлеттi орган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"Лисаков қаласы әкімдігінің ауыл шаруашылығы және ветеринария бөлімі" мемлекеттiк мекемесі басшының өкілеттіктерін ол болмаған кезеңде қолданыстағы заңнамаға сәйкес оның орнын басатын тұлға жүзеге асырады.</w:t>
      </w:r>
      <w:r>
        <w:br/>
      </w:r>
      <w:r>
        <w:rPr>
          <w:rFonts w:ascii="Times New Roman"/>
          <w:b w:val="false"/>
          <w:i w:val="false"/>
          <w:color w:val="000000"/>
          <w:sz w:val="28"/>
        </w:rPr>
        <w:t>
</w:t>
      </w:r>
    </w:p>
    <w:bookmarkStart w:name="z87"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"Лисаков қаласы әкімдігінің ауыл шаруашылығы және ветеринария бөлімі" мемлекеттiк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"Лисаков қаласы әкімдігінің ауыл шаруашылығы және ветеринария бөлімі" мемлекеттiк мекемесі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"Лисаков қаласы әкімдігінің ауыл шаруашылығы және ветеринария бөлімі" мемлекеттiк мекемесіне бекітілген мүлік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"Лисаков қаласы әкімдігінің ауыл шаруашылығы және ветеринария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92"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"Лисаков қаласы әкімдігінің ауыл шаруашылығы және ветеринария бөлімі" мемлекеттiк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"Лисаков қаласы әкімдігінің ауыл шаруашылығы</w:t>
      </w:r>
      <w:r>
        <w:br/>
      </w:r>
      <w:r>
        <w:rPr>
          <w:rFonts w:ascii="Times New Roman"/>
          <w:b/>
          <w:i w:val="false"/>
          <w:color w:val="000000"/>
        </w:rPr>
        <w:t>және ветеринария бөлімі" мемлекеттік мекемесінің жүргізуіндегі ұйымдардың</w:t>
      </w:r>
      <w:r>
        <w:br/>
      </w:r>
      <w:r>
        <w:rPr>
          <w:rFonts w:ascii="Times New Roman"/>
          <w:b/>
          <w:i w:val="false"/>
          <w:color w:val="000000"/>
        </w:rPr>
        <w:t>және оның ведомствосындағы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Лисаков қаласы әкімдігінің шаруашылық жүргізу құқығындағы "Ветеринариялық станция"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