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cec0" w14:textId="f0cc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259 "Лисаков қаласының 2015-2017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Лисаков қаласы мәслихатының 2015 жылғы 21 қазандағы № 362 шешімі. Қостанай облысының Әділет департаментінде 2015 жылғы 23 қазанда № 5955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259 «Лисаков қаласының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5285 нөмірімен тіркелген, 2015 жылғы 29 қаңтарда, 5 ақпанда «Лисаковская новь»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Лисаков қаласының 2015 - 2017 жылдарға арналған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3141510,1 мың теңге, оның ішінде:</w:t>
      </w:r>
      <w:r>
        <w:br/>
      </w:r>
      <w:r>
        <w:rPr>
          <w:rFonts w:ascii="Times New Roman"/>
          <w:b w:val="false"/>
          <w:i w:val="false"/>
          <w:color w:val="000000"/>
          <w:sz w:val="28"/>
        </w:rPr>
        <w:t>
      салықтық түсімдер бойынша – 2137475,0 мың теңге;</w:t>
      </w:r>
      <w:r>
        <w:br/>
      </w:r>
      <w:r>
        <w:rPr>
          <w:rFonts w:ascii="Times New Roman"/>
          <w:b w:val="false"/>
          <w:i w:val="false"/>
          <w:color w:val="000000"/>
          <w:sz w:val="28"/>
        </w:rPr>
        <w:t>
      салықтық емес түсімдер бойынша – 15850,0 мың теңге;</w:t>
      </w:r>
      <w:r>
        <w:br/>
      </w:r>
      <w:r>
        <w:rPr>
          <w:rFonts w:ascii="Times New Roman"/>
          <w:b w:val="false"/>
          <w:i w:val="false"/>
          <w:color w:val="000000"/>
          <w:sz w:val="28"/>
        </w:rPr>
        <w:t>
      негізгі капиталды сатудан түсетін түсімдер бойынша – 20257,0 мың теңге;</w:t>
      </w:r>
      <w:r>
        <w:br/>
      </w:r>
      <w:r>
        <w:rPr>
          <w:rFonts w:ascii="Times New Roman"/>
          <w:b w:val="false"/>
          <w:i w:val="false"/>
          <w:color w:val="000000"/>
          <w:sz w:val="28"/>
        </w:rPr>
        <w:t>
      трансферттердің түсімдері бойынша – 967928,1 мың теңге;</w:t>
      </w:r>
      <w:r>
        <w:br/>
      </w:r>
      <w:r>
        <w:rPr>
          <w:rFonts w:ascii="Times New Roman"/>
          <w:b w:val="false"/>
          <w:i w:val="false"/>
          <w:color w:val="000000"/>
          <w:sz w:val="28"/>
        </w:rPr>
        <w:t>
      2) шығындар – 3068712,1 мың теңге;</w:t>
      </w:r>
      <w:r>
        <w:br/>
      </w:r>
      <w:r>
        <w:rPr>
          <w:rFonts w:ascii="Times New Roman"/>
          <w:b w:val="false"/>
          <w:i w:val="false"/>
          <w:color w:val="000000"/>
          <w:sz w:val="28"/>
        </w:rPr>
        <w:t>
      3) таза бюджеттiк кредиттеу – 1603,8 мың теңге, оның ішінде:</w:t>
      </w:r>
      <w:r>
        <w:br/>
      </w:r>
      <w:r>
        <w:rPr>
          <w:rFonts w:ascii="Times New Roman"/>
          <w:b w:val="false"/>
          <w:i w:val="false"/>
          <w:color w:val="000000"/>
          <w:sz w:val="28"/>
        </w:rPr>
        <w:t>
      бюджеттік кредиттер – 1603,8 мың теңге;</w:t>
      </w:r>
      <w:r>
        <w:br/>
      </w:r>
      <w:r>
        <w:rPr>
          <w:rFonts w:ascii="Times New Roman"/>
          <w:b w:val="false"/>
          <w:i w:val="false"/>
          <w:color w:val="000000"/>
          <w:sz w:val="28"/>
        </w:rPr>
        <w:t>
      бюджеттік кредиттерді өтеу – 0,0 теңге;</w:t>
      </w:r>
      <w:r>
        <w:br/>
      </w:r>
      <w:r>
        <w:rPr>
          <w:rFonts w:ascii="Times New Roman"/>
          <w:b w:val="false"/>
          <w:i w:val="false"/>
          <w:color w:val="000000"/>
          <w:sz w:val="28"/>
        </w:rPr>
        <w:t>
      4) қаржы активтерімен операциялар бойынша сальдо – 92368,0 мың теңге, оның ішінде:</w:t>
      </w:r>
      <w:r>
        <w:br/>
      </w:r>
      <w:r>
        <w:rPr>
          <w:rFonts w:ascii="Times New Roman"/>
          <w:b w:val="false"/>
          <w:i w:val="false"/>
          <w:color w:val="000000"/>
          <w:sz w:val="28"/>
        </w:rPr>
        <w:t>
      қаржы активтерді сатып алу – 92368,0 мың теңге;</w:t>
      </w:r>
      <w:r>
        <w:br/>
      </w:r>
      <w:r>
        <w:rPr>
          <w:rFonts w:ascii="Times New Roman"/>
          <w:b w:val="false"/>
          <w:i w:val="false"/>
          <w:color w:val="000000"/>
          <w:sz w:val="28"/>
        </w:rPr>
        <w:t>
      5) бюджет тапшылығы (профициті) – -21173,8 мың теңге;</w:t>
      </w:r>
      <w:r>
        <w:br/>
      </w:r>
      <w:r>
        <w:rPr>
          <w:rFonts w:ascii="Times New Roman"/>
          <w:b w:val="false"/>
          <w:i w:val="false"/>
          <w:color w:val="000000"/>
          <w:sz w:val="28"/>
        </w:rPr>
        <w:t>
      6) бюджет тапшылығын қаржыландыру (профицитін пайдалану) – 21173,8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2015 жылға арналған Лисаков қаласы әкімдігінің резерві 0 теңге құрайтыны ескерілсін.</w:t>
      </w:r>
      <w:r>
        <w:br/>
      </w:r>
      <w:r>
        <w:rPr>
          <w:rFonts w:ascii="Times New Roman"/>
          <w:b w:val="false"/>
          <w:i w:val="false"/>
          <w:color w:val="000000"/>
          <w:sz w:val="28"/>
        </w:rPr>
        <w:t>
      5. 2015 жылға арналған Лисаков қаласының бюджетінде облыстық бюджеттен ағымдағы нысаналы трансферттер көзделгені ескерілсін, оның ішінде: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298,2 мың теңге сомасында;</w:t>
      </w:r>
      <w:r>
        <w:br/>
      </w:r>
      <w:r>
        <w:rPr>
          <w:rFonts w:ascii="Times New Roman"/>
          <w:b w:val="false"/>
          <w:i w:val="false"/>
          <w:color w:val="000000"/>
          <w:sz w:val="28"/>
        </w:rPr>
        <w:t>
      аудандар мен қалалардың деңгейінде ақшалай қаражатты ағымдағы шотқа аудару жолымен патронат тәрбиешілердің еңбекақылары бойынша функцияларды беруге байланысты патронат тәрбиешілерге берілген баланы (балаларды) асырап бағу берілген баланы (балаларды) асырап бағуға 5837,0 мың теңге сомасында;</w:t>
      </w:r>
      <w:r>
        <w:br/>
      </w:r>
      <w:r>
        <w:rPr>
          <w:rFonts w:ascii="Times New Roman"/>
          <w:b w:val="false"/>
          <w:i w:val="false"/>
          <w:color w:val="000000"/>
          <w:sz w:val="28"/>
        </w:rPr>
        <w:t>
      Ұлы Отан соғысының қатысушылары мен мүгедектерінің тұрмыстық қажеттіліктеріне әлеуметтік көмекті алтыдан онға дейін айлық есептік көрсеткіштерге ұлғайтуға 1966,2 мың теңге сомасында;</w:t>
      </w:r>
      <w:r>
        <w:br/>
      </w:r>
      <w:r>
        <w:rPr>
          <w:rFonts w:ascii="Times New Roman"/>
          <w:b w:val="false"/>
          <w:i w:val="false"/>
          <w:color w:val="000000"/>
          <w:sz w:val="28"/>
        </w:rPr>
        <w:t>
      тұрғын үй көмегін көрсетуге 10461,0 мың теңге сомасында;</w:t>
      </w:r>
      <w:r>
        <w:br/>
      </w:r>
      <w:r>
        <w:rPr>
          <w:rFonts w:ascii="Times New Roman"/>
          <w:b w:val="false"/>
          <w:i w:val="false"/>
          <w:color w:val="000000"/>
          <w:sz w:val="28"/>
        </w:rPr>
        <w:t>
      қоғамдық жұмыстарға төлеуге 2600,0 мың теңге сомасында;</w:t>
      </w:r>
      <w:r>
        <w:br/>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424,3 мың теңге сомасында;</w:t>
      </w:r>
      <w:r>
        <w:br/>
      </w:r>
      <w:r>
        <w:rPr>
          <w:rFonts w:ascii="Times New Roman"/>
          <w:b w:val="false"/>
          <w:i w:val="false"/>
          <w:color w:val="000000"/>
          <w:sz w:val="28"/>
        </w:rPr>
        <w:t>
      күтілетін кіріс бөлігінің орындалмауына байланысты шығындарды өтеуге 245530,0 мың теңге сомасында.</w:t>
      </w:r>
      <w:r>
        <w:br/>
      </w:r>
      <w:r>
        <w:rPr>
          <w:rFonts w:ascii="Times New Roman"/>
          <w:b w:val="false"/>
          <w:i w:val="false"/>
          <w:color w:val="000000"/>
          <w:sz w:val="28"/>
        </w:rPr>
        <w:t>
      6. 2015 жылға арналған Лисаков қаласының бюджетінде облыстық бюджеттен нысаналы даму трансферттері көзделгені ескерілсін, оның ішінде:</w:t>
      </w:r>
      <w:r>
        <w:br/>
      </w:r>
      <w:r>
        <w:rPr>
          <w:rFonts w:ascii="Times New Roman"/>
          <w:b w:val="false"/>
          <w:i w:val="false"/>
          <w:color w:val="000000"/>
          <w:sz w:val="28"/>
        </w:rPr>
        <w:t>
      білім беру объектiлерін салу және реконструкциялауға 57427,0 мың теңге сомасында;</w:t>
      </w:r>
      <w:r>
        <w:br/>
      </w:r>
      <w:r>
        <w:rPr>
          <w:rFonts w:ascii="Times New Roman"/>
          <w:b w:val="false"/>
          <w:i w:val="false"/>
          <w:color w:val="000000"/>
          <w:sz w:val="28"/>
        </w:rPr>
        <w:t>
      сумен жабдықтау және су бұру жүйелерін дамытуға 4642,0 мың теңге сомасында.</w:t>
      </w:r>
      <w:r>
        <w:br/>
      </w:r>
      <w:r>
        <w:rPr>
          <w:rFonts w:ascii="Times New Roman"/>
          <w:b w:val="false"/>
          <w:i w:val="false"/>
          <w:color w:val="000000"/>
          <w:sz w:val="28"/>
        </w:rPr>
        <w:t>
      7. 2015 жылға арналған Лисаков қаласының бюджетінде республикалық бюджеттен ағымдағы нысаналы трансферттер көзделгені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20057,0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39667,0 мың теңге сомасында;</w:t>
      </w:r>
      <w:r>
        <w:br/>
      </w:r>
      <w:r>
        <w:rPr>
          <w:rFonts w:ascii="Times New Roman"/>
          <w:b w:val="false"/>
          <w:i w:val="false"/>
          <w:color w:val="000000"/>
          <w:sz w:val="28"/>
        </w:rPr>
        <w:t>
      мемлекеттік атаулы әлеуметтік көмек төлеуге 109,0 мың теңге сомасында;</w:t>
      </w:r>
      <w:r>
        <w:br/>
      </w:r>
      <w:r>
        <w:rPr>
          <w:rFonts w:ascii="Times New Roman"/>
          <w:b w:val="false"/>
          <w:i w:val="false"/>
          <w:color w:val="000000"/>
          <w:sz w:val="28"/>
        </w:rPr>
        <w:t>
      18 жасқа дейінгі балаларға мемлекеттік жәрдемақылар төлеуге 143,0 мың теңге сомасында;</w:t>
      </w:r>
      <w:r>
        <w:br/>
      </w:r>
      <w:r>
        <w:rPr>
          <w:rFonts w:ascii="Times New Roman"/>
          <w:b w:val="false"/>
          <w:i w:val="false"/>
          <w:color w:val="000000"/>
          <w:sz w:val="28"/>
        </w:rPr>
        <w:t>
      халықты әлеуметтік қорғауға және оған көмек көрсетуге 55214,0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20271,0 мың теңге сомасында;</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71809,0 мың теңге сомасында;</w:t>
      </w:r>
      <w:r>
        <w:br/>
      </w:r>
      <w:r>
        <w:rPr>
          <w:rFonts w:ascii="Times New Roman"/>
          <w:b w:val="false"/>
          <w:i w:val="false"/>
          <w:color w:val="000000"/>
          <w:sz w:val="28"/>
        </w:rPr>
        <w:t>
      азаматтық хал актілерін тіркеу бөлімдерінің штат санын ұстауға 1269,4 мың теңге сомасында;</w:t>
      </w:r>
      <w:r>
        <w:br/>
      </w:r>
      <w:r>
        <w:rPr>
          <w:rFonts w:ascii="Times New Roman"/>
          <w:b w:val="false"/>
          <w:i w:val="false"/>
          <w:color w:val="000000"/>
          <w:sz w:val="28"/>
        </w:rPr>
        <w:t>
      агроөнеркәсіптік кешеннің жергілікті атқарушы органдарының бөлімшелерін ұстауға 3503,0 мың теңге сомасында;</w:t>
      </w:r>
      <w:r>
        <w:br/>
      </w:r>
      <w:r>
        <w:rPr>
          <w:rFonts w:ascii="Times New Roman"/>
          <w:b w:val="false"/>
          <w:i w:val="false"/>
          <w:color w:val="000000"/>
          <w:sz w:val="28"/>
        </w:rPr>
        <w:t>
      мынадай:</w:t>
      </w:r>
      <w:r>
        <w:br/>
      </w:r>
      <w:r>
        <w:rPr>
          <w:rFonts w:ascii="Times New Roman"/>
          <w:b w:val="false"/>
          <w:i w:val="false"/>
          <w:color w:val="000000"/>
          <w:sz w:val="28"/>
        </w:rPr>
        <w:t>
      жобаларды іске асыру үшін банктердің кредиттері бойынша пайыздық мөлшерлемені субсидиялау 1428,0 мың теңге сомасында;</w:t>
      </w:r>
      <w:r>
        <w:br/>
      </w:r>
      <w:r>
        <w:rPr>
          <w:rFonts w:ascii="Times New Roman"/>
          <w:b w:val="false"/>
          <w:i w:val="false"/>
          <w:color w:val="000000"/>
          <w:sz w:val="28"/>
        </w:rPr>
        <w:t>
      ағымдағы жайластыру 129707,0 мың теңге сомасында, бағыттары бойынша іске асырылатын Өңірлерді дамытудың 2020 жылға дейінгі бағдарламасы шеңберінде моноқалалардағы ағымдағы іс-шараларды іске асыруға 131135,0 мың теңге жалпы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11-1-тармақпен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2015 жылға жергілікті өзін-өзі басқару органдарына берілетін трансферттердің Лисаков қаласының ауылдары, кенттері арасында бөлінуі осы шешімнің 6-қосымшасына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шешім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Д. Мироненко</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Н. Турлубекова</w:t>
      </w:r>
      <w:r>
        <w:br/>
      </w:r>
      <w:r>
        <w:rPr>
          <w:rFonts w:ascii="Times New Roman"/>
          <w:b w:val="false"/>
          <w:i w:val="false"/>
          <w:color w:val="000000"/>
          <w:sz w:val="28"/>
        </w:rPr>
        <w:t>
</w:t>
      </w:r>
      <w:r>
        <w:rPr>
          <w:rFonts w:ascii="Times New Roman"/>
          <w:b w:val="false"/>
          <w:i/>
          <w:color w:val="000000"/>
          <w:sz w:val="28"/>
        </w:rPr>
        <w:t>      2015 жылғы 21 қазан</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Лисаков қаласының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61"/>
        <w:gridCol w:w="882"/>
        <w:gridCol w:w="6817"/>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3141510,1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2137475,0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709624,0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709624,0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521035,0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227396,0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139449,0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666730,0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423815,0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28630,0</w:t>
            </w:r>
          </w:p>
        </w:tc>
      </w:tr>
      <w:tr>
        <w:trPr>
          <w:trHeight w:val="3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126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42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w:t>
            </w:r>
          </w:p>
        </w:tc>
      </w:tr>
      <w:tr>
        <w:trPr>
          <w:trHeight w:val="31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14854,0</w:t>
            </w:r>
          </w:p>
        </w:tc>
      </w:tr>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w:t>
            </w:r>
          </w:p>
        </w:tc>
      </w:tr>
      <w:tr>
        <w:trPr>
          <w:trHeight w:val="24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967928,1</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967928,1</w:t>
            </w:r>
          </w:p>
        </w:tc>
      </w:tr>
      <w:tr>
        <w:trPr>
          <w:trHeight w:val="3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967928,1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82"/>
        <w:gridCol w:w="730"/>
        <w:gridCol w:w="816"/>
        <w:gridCol w:w="7130"/>
        <w:gridCol w:w="22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3068712,1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149895,4</w:t>
            </w:r>
          </w:p>
        </w:tc>
      </w:tr>
      <w:tr>
        <w:trPr>
          <w:trHeight w:val="7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6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22399,0</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p>
        </w:tc>
      </w:tr>
      <w:tr>
        <w:trPr>
          <w:trHeight w:val="1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r>
      <w:tr>
        <w:trPr>
          <w:trHeight w:val="12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46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1568032,5</w:t>
            </w:r>
          </w:p>
        </w:tc>
      </w:tr>
      <w:tr>
        <w:trPr>
          <w:trHeight w:val="2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238950,2</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149243,2</w:t>
            </w:r>
          </w:p>
        </w:tc>
      </w:tr>
      <w:tr>
        <w:trPr>
          <w:trHeight w:val="1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27234,0</w:t>
            </w:r>
          </w:p>
        </w:tc>
      </w:tr>
      <w:tr>
        <w:trPr>
          <w:trHeight w:val="2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83870,0</w:t>
            </w:r>
          </w:p>
        </w:tc>
      </w:tr>
      <w:tr>
        <w:trPr>
          <w:trHeight w:val="11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28050,0</w:t>
            </w:r>
          </w:p>
        </w:tc>
      </w:tr>
      <w:tr>
        <w:trPr>
          <w:trHeight w:val="9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55214,0</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171311,3</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29400,0</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50674,0</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50674,0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15118,0</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14930,0</w:t>
            </w:r>
          </w:p>
        </w:tc>
      </w:tr>
      <w:tr>
        <w:trPr>
          <w:trHeight w:val="6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9954,0</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60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6924,0</w:t>
            </w:r>
          </w:p>
        </w:tc>
      </w:tr>
      <w:tr>
        <w:trPr>
          <w:trHeight w:val="6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6903,0</w:t>
            </w:r>
          </w:p>
        </w:tc>
      </w:tr>
      <w:tr>
        <w:trPr>
          <w:trHeight w:val="8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54847,0</w:t>
            </w:r>
          </w:p>
        </w:tc>
      </w:tr>
      <w:tr>
        <w:trPr>
          <w:trHeight w:val="2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147773,0</w:t>
            </w:r>
          </w:p>
        </w:tc>
      </w:tr>
      <w:tr>
        <w:trPr>
          <w:trHeight w:val="4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8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536544,8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21173,8</w:t>
            </w:r>
          </w:p>
        </w:tc>
      </w:tr>
    </w:tbl>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2015 жылға арналған кент, ауыл, ауылдық округ әкімі</w:t>
      </w:r>
      <w:r>
        <w:br/>
      </w:r>
      <w:r>
        <w:rPr>
          <w:rFonts w:ascii="Times New Roman"/>
          <w:b/>
          <w:i w:val="false"/>
          <w:color w:val="000000"/>
        </w:rPr>
        <w:t>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14"/>
        <w:gridCol w:w="722"/>
        <w:gridCol w:w="851"/>
        <w:gridCol w:w="7119"/>
        <w:gridCol w:w="21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6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12775,0</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ауылы әкімінің аппараты" мемлекеттік мекемесі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bl>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21 қазандағы   </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Лисаков қаласының ауылдары, кенттері арасында</w:t>
      </w:r>
      <w:r>
        <w:br/>
      </w:r>
      <w:r>
        <w:rPr>
          <w:rFonts w:ascii="Times New Roman"/>
          <w:b/>
          <w:i w:val="false"/>
          <w:color w:val="000000"/>
        </w:rPr>
        <w:t>
жергілікті өзін-өзі басқару органдарына 2015 жылға арналған</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03"/>
        <w:gridCol w:w="806"/>
        <w:gridCol w:w="940"/>
        <w:gridCol w:w="7130"/>
        <w:gridCol w:w="21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ауылы әкімінің аппараты» мемлекеттік мекемесі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