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1fe6" w14:textId="d541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239 "Алтынсарин ауданының 2015-2017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Алтынсарин ауданы мәслихатының 2015 жылғы 18 тамыздағы № 289 шешімі. Қостанай облысының Әділет департаментінде 2015 жылғы 24 тамызда № 5832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w:t>
      </w:r>
      <w:r>
        <w:rPr>
          <w:rFonts w:ascii="Times New Roman"/>
          <w:b w:val="false"/>
          <w:i w:val="false"/>
          <w:color w:val="000000"/>
          <w:sz w:val="28"/>
        </w:rPr>
        <w:t>№ 239</w:t>
      </w:r>
      <w:r>
        <w:rPr>
          <w:rFonts w:ascii="Times New Roman"/>
          <w:b w:val="false"/>
          <w:i w:val="false"/>
          <w:color w:val="000000"/>
          <w:sz w:val="28"/>
        </w:rPr>
        <w:t xml:space="preserve"> "Алтынсарин ауданының 2015-2017 жылдарға арналған аудандық бюджеті туралы" шешіміне (нормативтік құқықтық актілерді мемлекеттік тіркеу тізілімінде № 5302 болып тіркелген, 2014 жылғы 16 қаңтарда "Таза бұлақ Чистый родник" газетіне жарияланған) мынадай өзгерістер және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Алтынсарин ауданының 2015-2017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2233316,6 мың теңге, оның ішінде:</w:t>
      </w:r>
      <w:r>
        <w:br/>
      </w:r>
      <w:r>
        <w:rPr>
          <w:rFonts w:ascii="Times New Roman"/>
          <w:b w:val="false"/>
          <w:i w:val="false"/>
          <w:color w:val="000000"/>
          <w:sz w:val="28"/>
        </w:rPr>
        <w:t>
      салықтық түсімдер бойынша – 433380,0 мың теңге;</w:t>
      </w:r>
      <w:r>
        <w:br/>
      </w:r>
      <w:r>
        <w:rPr>
          <w:rFonts w:ascii="Times New Roman"/>
          <w:b w:val="false"/>
          <w:i w:val="false"/>
          <w:color w:val="000000"/>
          <w:sz w:val="28"/>
        </w:rPr>
        <w:t>
      салықтық емес түсімдер бойынша – 9637,0 мың теңге;</w:t>
      </w:r>
      <w:r>
        <w:br/>
      </w:r>
      <w:r>
        <w:rPr>
          <w:rFonts w:ascii="Times New Roman"/>
          <w:b w:val="false"/>
          <w:i w:val="false"/>
          <w:color w:val="000000"/>
          <w:sz w:val="28"/>
        </w:rPr>
        <w:t>
      трансферттер түсімі бойынша – 1790299,6 мың теңге;</w:t>
      </w:r>
      <w:r>
        <w:br/>
      </w:r>
      <w:r>
        <w:rPr>
          <w:rFonts w:ascii="Times New Roman"/>
          <w:b w:val="false"/>
          <w:i w:val="false"/>
          <w:color w:val="000000"/>
          <w:sz w:val="28"/>
        </w:rPr>
        <w:t>
</w:t>
      </w:r>
      <w:r>
        <w:rPr>
          <w:rFonts w:ascii="Times New Roman"/>
          <w:b w:val="false"/>
          <w:i w:val="false"/>
          <w:color w:val="000000"/>
          <w:sz w:val="28"/>
        </w:rPr>
        <w:t>
      2) шығындар – 2255690,5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44231,0 мың теңге, оның ішінде:</w:t>
      </w:r>
      <w:r>
        <w:br/>
      </w:r>
      <w:r>
        <w:rPr>
          <w:rFonts w:ascii="Times New Roman"/>
          <w:b w:val="false"/>
          <w:i w:val="false"/>
          <w:color w:val="000000"/>
          <w:sz w:val="28"/>
        </w:rPr>
        <w:t>
      бюджеттік кредиттер – 53514,0 мың теңге;</w:t>
      </w:r>
      <w:r>
        <w:br/>
      </w:r>
      <w:r>
        <w:rPr>
          <w:rFonts w:ascii="Times New Roman"/>
          <w:b w:val="false"/>
          <w:i w:val="false"/>
          <w:color w:val="000000"/>
          <w:sz w:val="28"/>
        </w:rPr>
        <w:t>
      бюджеттік кредиттерді өтеу – 9283,0 мың теңге;</w:t>
      </w:r>
      <w:r>
        <w:br/>
      </w:r>
      <w:r>
        <w:rPr>
          <w:rFonts w:ascii="Times New Roman"/>
          <w:b w:val="false"/>
          <w:i w:val="false"/>
          <w:color w:val="000000"/>
          <w:sz w:val="28"/>
        </w:rPr>
        <w:t>
</w:t>
      </w:r>
      <w:r>
        <w:rPr>
          <w:rFonts w:ascii="Times New Roman"/>
          <w:b w:val="false"/>
          <w:i w:val="false"/>
          <w:color w:val="000000"/>
          <w:sz w:val="28"/>
        </w:rPr>
        <w:t>
      4) бюджет тапшылығы (профициті)– -66604,9 мың теңге;</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 (профицитін пайдалану) – 66604,9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 тармағы</w:t>
      </w:r>
      <w:r>
        <w:rPr>
          <w:rFonts w:ascii="Times New Roman"/>
          <w:b w:val="false"/>
          <w:i w:val="false"/>
          <w:color w:val="000000"/>
          <w:sz w:val="28"/>
        </w:rPr>
        <w:t xml:space="preserve"> келесі мазмұндағы </w:t>
      </w:r>
      <w:r>
        <w:rPr>
          <w:rFonts w:ascii="Times New Roman"/>
          <w:b w:val="false"/>
          <w:i w:val="false"/>
          <w:color w:val="000000"/>
          <w:sz w:val="28"/>
        </w:rPr>
        <w:t>6) тармақшасымен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"6) Қазақстан Республикасы Президентінең "Менің Отаным – Қазақстан Моя Родина-Казахстан" атты бірінші сынып оқушысына сыйлық" оқу құралын сатып алуға және жеткізуге 202,0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 2015 жылға арналған аудандық бюджет трансферті республикалық бюджеттен 712200,0 мың теңге соммасында, облыстық бюджеттен 57913,6 мың теңге соммасында, аудандық бюджет есебінен 43000,0 мың теңге соммасында, ауылдық елді мекендерді сумен жабдықтау жүйесін дамыту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Н. Исмаилова</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мәслихатының хатшысы                       Б. Есмұханов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әкімдігінің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w:t>
      </w:r>
      <w:r>
        <w:br/>
      </w:r>
      <w:r>
        <w:rPr>
          <w:rFonts w:ascii="Times New Roman"/>
          <w:b w:val="false"/>
          <w:i w:val="false"/>
          <w:color w:val="000000"/>
          <w:sz w:val="28"/>
        </w:rPr>
        <w:t>
</w:t>
      </w:r>
      <w:r>
        <w:rPr>
          <w:rFonts w:ascii="Times New Roman"/>
          <w:b w:val="false"/>
          <w:i/>
          <w:color w:val="000000"/>
          <w:sz w:val="28"/>
        </w:rPr>
        <w:t>      _____________ Е. Павлюк</w:t>
      </w:r>
    </w:p>
    <w:bookmarkStart w:name="z16" w:id="1"/>
    <w:p>
      <w:pPr>
        <w:spacing w:after="0"/>
        <w:ind w:left="0"/>
        <w:jc w:val="both"/>
      </w:pPr>
      <w:r>
        <w:rPr>
          <w:rFonts w:ascii="Times New Roman"/>
          <w:b w:val="false"/>
          <w:i w:val="false"/>
          <w:color w:val="000000"/>
          <w:sz w:val="28"/>
        </w:rPr>
        <w:t xml:space="preserve">
Мәслихаттын      </w:t>
      </w:r>
      <w:r>
        <w:br/>
      </w:r>
      <w:r>
        <w:rPr>
          <w:rFonts w:ascii="Times New Roman"/>
          <w:b w:val="false"/>
          <w:i w:val="false"/>
          <w:color w:val="000000"/>
          <w:sz w:val="28"/>
        </w:rPr>
        <w:t xml:space="preserve">
2015 жылғы 18 тамыздағы </w:t>
      </w:r>
      <w:r>
        <w:br/>
      </w:r>
      <w:r>
        <w:rPr>
          <w:rFonts w:ascii="Times New Roman"/>
          <w:b w:val="false"/>
          <w:i w:val="false"/>
          <w:color w:val="000000"/>
          <w:sz w:val="28"/>
        </w:rPr>
        <w:t xml:space="preserve">
№ 289 шешіміне 1 косымша </w:t>
      </w:r>
    </w:p>
    <w:bookmarkEnd w:id="1"/>
    <w:p>
      <w:pPr>
        <w:spacing w:after="0"/>
        <w:ind w:left="0"/>
        <w:jc w:val="both"/>
      </w:pPr>
      <w:r>
        <w:rPr>
          <w:rFonts w:ascii="Times New Roman"/>
          <w:b w:val="false"/>
          <w:i w:val="false"/>
          <w:color w:val="000000"/>
          <w:sz w:val="28"/>
        </w:rPr>
        <w:t xml:space="preserve">Мәслихаттын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239 шешіміне 1 косымша  </w:t>
      </w:r>
    </w:p>
    <w:p>
      <w:pPr>
        <w:spacing w:after="0"/>
        <w:ind w:left="0"/>
        <w:jc w:val="left"/>
      </w:pPr>
      <w:r>
        <w:rPr>
          <w:rFonts w:ascii="Times New Roman"/>
          <w:b/>
          <w:i w:val="false"/>
          <w:color w:val="000000"/>
        </w:rPr>
        <w:t xml:space="preserve"> Алтынсарин ауданының 2015 жылға</w:t>
      </w:r>
      <w:r>
        <w:br/>
      </w:r>
      <w:r>
        <w:rPr>
          <w:rFonts w:ascii="Times New Roman"/>
          <w:b/>
          <w:i w:val="false"/>
          <w:color w:val="000000"/>
        </w:rPr>
        <w:t>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53"/>
        <w:gridCol w:w="573"/>
        <w:gridCol w:w="573"/>
        <w:gridCol w:w="7573"/>
        <w:gridCol w:w="19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2233316,6</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433380,0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181456,0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181456,0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127856,0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127856,0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96887,0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25391,0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16694,0</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8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8914,0</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1790299,6</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1790299,6</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1790299,6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713"/>
        <w:gridCol w:w="733"/>
        <w:gridCol w:w="6993"/>
        <w:gridCol w:w="19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2255690,5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198124,4</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147216,4</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56778,0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78961,4</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78961,4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48908,0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13823,0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15564,0</w:t>
            </w:r>
          </w:p>
        </w:tc>
      </w:tr>
      <w:tr>
        <w:trPr>
          <w:trHeight w:val="13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18535,0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10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945161,4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95119,0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95119,0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25476,0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69643,0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817914,4</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4266,6</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4266,6</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790605,8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782227,8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23042,0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32128,0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32128,0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41252,0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19958,0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19958,0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13563,0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851146,3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817355,6</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813113,6</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813113,6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32458,7</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31743,0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30899,0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30899,0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14618,0</w:t>
            </w:r>
          </w:p>
        </w:tc>
      </w:tr>
      <w:tr>
        <w:trPr>
          <w:trHeight w:val="10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49619,0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47669,0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 өзі басқару органдарына берілетін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-66604,9</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66604,9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22373,9</w:t>
            </w:r>
          </w:p>
        </w:tc>
      </w:tr>
    </w:tbl>
    <w:bookmarkStart w:name="z17" w:id="2"/>
    <w:p>
      <w:pPr>
        <w:spacing w:after="0"/>
        <w:ind w:left="0"/>
        <w:jc w:val="both"/>
      </w:pPr>
      <w:r>
        <w:rPr>
          <w:rFonts w:ascii="Times New Roman"/>
          <w:b w:val="false"/>
          <w:i w:val="false"/>
          <w:color w:val="000000"/>
          <w:sz w:val="28"/>
        </w:rPr>
        <w:t xml:space="preserve">
Мәслихаттын      </w:t>
      </w:r>
      <w:r>
        <w:br/>
      </w:r>
      <w:r>
        <w:rPr>
          <w:rFonts w:ascii="Times New Roman"/>
          <w:b w:val="false"/>
          <w:i w:val="false"/>
          <w:color w:val="000000"/>
          <w:sz w:val="28"/>
        </w:rPr>
        <w:t xml:space="preserve">
2015 жылғы 18 тамыздағы </w:t>
      </w:r>
      <w:r>
        <w:br/>
      </w:r>
      <w:r>
        <w:rPr>
          <w:rFonts w:ascii="Times New Roman"/>
          <w:b w:val="false"/>
          <w:i w:val="false"/>
          <w:color w:val="000000"/>
          <w:sz w:val="28"/>
        </w:rPr>
        <w:t xml:space="preserve">
№ 289 шешіміне 2 косымша </w:t>
      </w:r>
    </w:p>
    <w:bookmarkEnd w:id="2"/>
    <w:p>
      <w:pPr>
        <w:spacing w:after="0"/>
        <w:ind w:left="0"/>
        <w:jc w:val="both"/>
      </w:pPr>
      <w:r>
        <w:rPr>
          <w:rFonts w:ascii="Times New Roman"/>
          <w:b w:val="false"/>
          <w:i w:val="false"/>
          <w:color w:val="000000"/>
          <w:sz w:val="28"/>
        </w:rPr>
        <w:t xml:space="preserve">Мәслихаттын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239 шешіміне 5 косымша  </w:t>
      </w:r>
    </w:p>
    <w:p>
      <w:pPr>
        <w:spacing w:after="0"/>
        <w:ind w:left="0"/>
        <w:jc w:val="left"/>
      </w:pPr>
      <w:r>
        <w:rPr>
          <w:rFonts w:ascii="Times New Roman"/>
          <w:b/>
          <w:i w:val="false"/>
          <w:color w:val="000000"/>
        </w:rPr>
        <w:t xml:space="preserve"> 2015 жылға арналған ауданның кенттері,</w:t>
      </w:r>
      <w:r>
        <w:br/>
      </w:r>
      <w:r>
        <w:rPr>
          <w:rFonts w:ascii="Times New Roman"/>
          <w:b/>
          <w:i w:val="false"/>
          <w:color w:val="000000"/>
        </w:rPr>
        <w:t>
ауылдары, ауылдық округтерінің бюджеттік</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73"/>
        <w:gridCol w:w="713"/>
        <w:gridCol w:w="713"/>
        <w:gridCol w:w="7133"/>
        <w:gridCol w:w="205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78961,4</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78961,4</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78961,4</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78961,4</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Большая чураковка ауылдық округі әкімінің аппараты" мемлекеттік мекемесі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Димитров ауылдық округі әкімінің аппараты" мемлекеттік мекемесі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Докучаев ауылдық округі әкімінің аппараты" мемлекеттік мекемесі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Красный Кордон ауылы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6665,7</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6665,7</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ауданың Ілияс Омаров атындағы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6516,2</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Маяковский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7172,3</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7172,3</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Новоалексеев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Приозерный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5478,3</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5478,3</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Свердлов ауылы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6988,5</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6988,5</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Щербаков ауылдық округі әкімінің аппараты" мемлекеттік мекемесі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10256,4</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10256,4</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4266,6</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4266,6</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4266,6</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4266,6</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Большая чураковка ауылдық округі әкімінің аппараты" мемлекеттік мекемесі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Приозерный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1559,6</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1559,6</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7571,7</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Большая чураковка ауылдық округі әкімінің аппараты" мемлекеттік мекемесі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3329,7</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3329,7</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Большая чураковка ауылдық округі әкімінің аппараты" мемлекеттік мекемесі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Димитров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Докучаев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Красный Кордон ауылы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ауданың Ілияс Омаров атындағы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Маяковский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Новоалексеев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Приозерный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Свердлов ауылы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Щербаков ауылдық округі әкімінің аппараты" мемлекеттік мекемесі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905,4</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Большая чураковка ауылдық округі әкімінің аппараты" мемлекеттік мекемесі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Димитров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Докучаев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Красный Кордон ауылы әкімінің аппараты" мемлекеттік мекемесі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ауданың Ілияс Омаров атындағы ауылдық округі әкімінің аппараты" мемлекеттік мекемесі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Маяковский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Новоалексеев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Приозерный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Свердлов ауылы әкімінің аппараты" мемлекеттік мекемесі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Щербаков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Большая чураковка ауылдық округі әкімінің аппараты" мемлекеттік мекемесі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8802,2</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Димитров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Докучаев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Свердлов ауылы әкімінің аппараты" мемлекеттік мекемесі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Щербаков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