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b02a6" w14:textId="9eb02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"Алтынсарин ауданы әкімдігінің кәсіпкерлік және ауыл шаруашылығы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Алтынсарин ауданы әкімдігінің 2015 жылғы 15 желтоқсандағы № 236 қаулысы. Қостанай облысының Әділет департаментінде 2016 жылғы 6 қаңтарда № 6117 болып тіркелді. Күші жойылды - Қостанай облысы Алтынсарин ауданы әкімдігінің 2016 жылғы 22 маусымдағы № 120 қаулысымен</w:t>
      </w:r>
    </w:p>
    <w:p>
      <w:pPr>
        <w:spacing w:after="0"/>
        <w:ind w:left="0"/>
        <w:jc w:val="left"/>
      </w:pPr>
      <w:r>
        <w:rPr>
          <w:rFonts w:ascii="Times New Roman"/>
          <w:b w:val="false"/>
          <w:i w:val="false"/>
          <w:color w:val="ff0000"/>
          <w:sz w:val="28"/>
        </w:rPr>
        <w:t xml:space="preserve">      Ескерту. Күші жойылды - Қостанай облысы Алтынсарин ауданы әкімдігінің 22.06.2016 </w:t>
      </w:r>
      <w:r>
        <w:rPr>
          <w:rFonts w:ascii="Times New Roman"/>
          <w:b w:val="false"/>
          <w:i w:val="false"/>
          <w:color w:val="ff0000"/>
          <w:sz w:val="28"/>
        </w:rPr>
        <w:t>№ 120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"Қазақстан Республикасы мемлекеттік органының үлгі ережесін бекіту туралы" Жарлығына сәйкес Алтынсарин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берілген "Алтынсарин ауданы әкімдігінің кәсіпкерлік және ауыл шаруашылығы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Ахметов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15 желтоқсандағы</w:t>
            </w:r>
            <w:r>
              <w:br/>
            </w:r>
            <w:r>
              <w:rPr>
                <w:rFonts w:ascii="Times New Roman"/>
                <w:b w:val="false"/>
                <w:i w:val="false"/>
                <w:color w:val="000000"/>
                <w:sz w:val="20"/>
              </w:rPr>
              <w:t>№ 236 қаулысымен бекітілген</w:t>
            </w:r>
          </w:p>
        </w:tc>
      </w:tr>
    </w:tbl>
    <w:bookmarkStart w:name="z9" w:id="0"/>
    <w:p>
      <w:pPr>
        <w:spacing w:after="0"/>
        <w:ind w:left="0"/>
        <w:jc w:val="left"/>
      </w:pPr>
      <w:r>
        <w:rPr>
          <w:rFonts w:ascii="Times New Roman"/>
          <w:b/>
          <w:i w:val="false"/>
          <w:color w:val="000000"/>
        </w:rPr>
        <w:t xml:space="preserve"> Алтынсарин ауданы әкімдігінің кәсіпкерлік</w:t>
      </w:r>
      <w:r>
        <w:br/>
      </w:r>
      <w:r>
        <w:rPr>
          <w:rFonts w:ascii="Times New Roman"/>
          <w:b/>
          <w:i w:val="false"/>
          <w:color w:val="000000"/>
        </w:rPr>
        <w:t>және ауыл шаруашылығы бөлімі" мемлекеттік</w:t>
      </w:r>
      <w:r>
        <w:br/>
      </w:r>
      <w:r>
        <w:rPr>
          <w:rFonts w:ascii="Times New Roman"/>
          <w:b/>
          <w:i w:val="false"/>
          <w:color w:val="000000"/>
        </w:rPr>
        <w:t>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"Алтынсарин ауданы әкiмдігінің кәсіпкерлік және ауыл шаруашылығы бөлімі" мемлекеттік мекемесі кәсіпкерлік және ауылшаруашылығы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"Алтынсарин ауданы әкiмдігінің кәсіпкерлік және ауылшаруашылығы бөлімі" мемлекеттік мекемесінің ведомствосы жоқ.</w:t>
      </w:r>
      <w:r>
        <w:br/>
      </w:r>
      <w:r>
        <w:rPr>
          <w:rFonts w:ascii="Times New Roman"/>
          <w:b w:val="false"/>
          <w:i w:val="false"/>
          <w:color w:val="000000"/>
          <w:sz w:val="28"/>
        </w:rPr>
        <w:t>
      </w:t>
      </w:r>
      <w:r>
        <w:rPr>
          <w:rFonts w:ascii="Times New Roman"/>
          <w:b w:val="false"/>
          <w:i w:val="false"/>
          <w:color w:val="000000"/>
          <w:sz w:val="28"/>
        </w:rPr>
        <w:t xml:space="preserve">3. "Алтынсарин ауданы әкімдігінің кәсіпкерлік және ауыл шаруашылығы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"Алтынсарин ауданы әкiмдігінің кәсіпкерлік және ауыл шаруашылығы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"Алтынсарин ауданы әкiмдігінің кәсіпкерлік және ауыл шаруашылығы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"Алтынсарин ауданы әкiмдігінің кәсіпкерлік және ауыл шаруашылығы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"Алтынсарин ауданы әкiмдігінің кәсіпкерлік және ауыл шаруашылығы бөлімі" мемлекеттік мекемесі өз құзыретінің мәселелері бойынша белгіленген тәртіппен "Алтынсарин ауданы әкімдігінің кәсіпкерлік және ауыл шаруашылығы бөлімі" басшысының бұйрықтарымен және Қазақстан Республикасының заңнамасында көзделген басқа да актiлермен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"Алтынсарин ауданы әкiмдігінің кәсіпкерлік және ауыл шаруашылығы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110110, Қазақстан Республикасы, Қостанай облысы, Алтынсарин ауданы, Обаған ауылы, Ленин көшесі, 4.</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"Алтынсарин ауданы әкiмдігінің кәсіпкерлік және ауыл шаруашылығы бөлімі" мемлекеттiк мекемесi.</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"Алтынсарин ауданы әкiмдігінің кәсіпкерлік және ауыл шаруашылығы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"Алтынсарин ауданы әкiмдігінің кәсіпкерлік және ауыл шаруашылығы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"Алтынсарин ауданы әкiмдігінің кәсіпкерлік және ауыл шаруашылығы бөлімі" мемлекеттік мекемесіне кәсіпкерлік субъектілерімен "Алтынсарин ауданы әкiмдігінің кәсіпкерлік және ауыл шаруашылығы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"Алтынсарин ауданы әкiмдігінің кәсіпкерлік және ауыл шаруашылығы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7" w:id="1"/>
    <w:p>
      <w:pPr>
        <w:spacing w:after="0"/>
        <w:ind w:left="0"/>
        <w:jc w:val="left"/>
      </w:pPr>
      <w:r>
        <w:rPr>
          <w:rFonts w:ascii="Times New Roman"/>
          <w:b/>
          <w:i w:val="false"/>
          <w:color w:val="000000"/>
        </w:rPr>
        <w:t xml:space="preserve"> 2. Мемлекеттік органның миссиясы,</w:t>
      </w:r>
      <w:r>
        <w:br/>
      </w:r>
      <w:r>
        <w:rPr>
          <w:rFonts w:ascii="Times New Roman"/>
          <w:b/>
          <w:i w:val="false"/>
          <w:color w:val="000000"/>
        </w:rPr>
        <w:t>негізгі міндеттері, функциялары,</w:t>
      </w:r>
      <w:r>
        <w:br/>
      </w:r>
      <w:r>
        <w:rPr>
          <w:rFonts w:ascii="Times New Roman"/>
          <w:b/>
          <w:i w:val="false"/>
          <w:color w:val="000000"/>
        </w:rPr>
        <w:t>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"Алтынсарин ауданы әкiмдігінің кәсіпкерлік және ауыл шаруашылығы бөлімі" мемлекеттік мекемесінің миссиясы: жеке кәсіпкерлікті, агроөнеркәсiптiк кешенді дамытуға және қолдауға бағытталған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жеке кәсiпкерлiктi дамыту үшiн жағдайлар жасау;</w:t>
      </w:r>
      <w:r>
        <w:br/>
      </w:r>
      <w:r>
        <w:rPr>
          <w:rFonts w:ascii="Times New Roman"/>
          <w:b w:val="false"/>
          <w:i w:val="false"/>
          <w:color w:val="000000"/>
          <w:sz w:val="28"/>
        </w:rPr>
        <w:t>
      </w:t>
      </w:r>
      <w:r>
        <w:rPr>
          <w:rFonts w:ascii="Times New Roman"/>
          <w:b w:val="false"/>
          <w:i w:val="false"/>
          <w:color w:val="000000"/>
          <w:sz w:val="28"/>
        </w:rPr>
        <w:t>2) агроөнеркәсiптiк кешен субъектілерiн Қазақстан Республикасының заңнамасына сәйкес мемлекеттiк қолдауды жүзеге асыру;</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заңнамасында көзделген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жеке кәсiпкерлiктi қолдау мен дамытудың мемлекеттiк саясатының iске асырылуын жүзеге асырады;</w:t>
      </w:r>
      <w:r>
        <w:br/>
      </w:r>
      <w:r>
        <w:rPr>
          <w:rFonts w:ascii="Times New Roman"/>
          <w:b w:val="false"/>
          <w:i w:val="false"/>
          <w:color w:val="000000"/>
          <w:sz w:val="28"/>
        </w:rPr>
        <w:t>
      </w:t>
      </w:r>
      <w:r>
        <w:rPr>
          <w:rFonts w:ascii="Times New Roman"/>
          <w:b w:val="false"/>
          <w:i w:val="false"/>
          <w:color w:val="000000"/>
          <w:sz w:val="28"/>
        </w:rPr>
        <w:t>2) өз құзыреті шегінде әлеуметтік маңызы бар азық-түлік тауарларына рұқсат етілген шекті бөлшек сауда бағалары мөлшерінің сақталуын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3) аудан аумағында туристік қызмет саласындағы мемлекеттік саясатты іске асырады және үйлестіруді жүзеге асырады;</w:t>
      </w:r>
      <w:r>
        <w:br/>
      </w:r>
      <w:r>
        <w:rPr>
          <w:rFonts w:ascii="Times New Roman"/>
          <w:b w:val="false"/>
          <w:i w:val="false"/>
          <w:color w:val="000000"/>
          <w:sz w:val="28"/>
        </w:rPr>
        <w:t>
      </w:t>
      </w:r>
      <w:r>
        <w:rPr>
          <w:rFonts w:ascii="Times New Roman"/>
          <w:b w:val="false"/>
          <w:i w:val="false"/>
          <w:color w:val="000000"/>
          <w:sz w:val="28"/>
        </w:rPr>
        <w:t>4) ауылдық аумақтарды дамытудың мониторингін жүргізеді;</w:t>
      </w:r>
      <w:r>
        <w:br/>
      </w:r>
      <w:r>
        <w:rPr>
          <w:rFonts w:ascii="Times New Roman"/>
          <w:b w:val="false"/>
          <w:i w:val="false"/>
          <w:color w:val="000000"/>
          <w:sz w:val="28"/>
        </w:rPr>
        <w:t>
      </w:t>
      </w:r>
      <w:r>
        <w:rPr>
          <w:rFonts w:ascii="Times New Roman"/>
          <w:b w:val="false"/>
          <w:i w:val="false"/>
          <w:color w:val="000000"/>
          <w:sz w:val="28"/>
        </w:rPr>
        <w:t>5) агроөнеркәсiптiк кешенді дамыту саласындағы мемлекеттік техникалық инспекцияны жүзеге асырады;</w:t>
      </w:r>
      <w:r>
        <w:br/>
      </w:r>
      <w:r>
        <w:rPr>
          <w:rFonts w:ascii="Times New Roman"/>
          <w:b w:val="false"/>
          <w:i w:val="false"/>
          <w:color w:val="000000"/>
          <w:sz w:val="28"/>
        </w:rPr>
        <w:t>
      </w:t>
      </w:r>
      <w:r>
        <w:rPr>
          <w:rFonts w:ascii="Times New Roman"/>
          <w:b w:val="false"/>
          <w:i w:val="false"/>
          <w:color w:val="000000"/>
          <w:sz w:val="28"/>
        </w:rPr>
        <w:t>6) агроөнеркәсіптiк кешен мен ауылдық аумақтар саласында жедел ақпарат жинауды жүргiзу және оны облыстың әкiмдiгiне береді;</w:t>
      </w:r>
      <w:r>
        <w:br/>
      </w:r>
      <w:r>
        <w:rPr>
          <w:rFonts w:ascii="Times New Roman"/>
          <w:b w:val="false"/>
          <w:i w:val="false"/>
          <w:color w:val="000000"/>
          <w:sz w:val="28"/>
        </w:rPr>
        <w:t>
      </w:t>
      </w:r>
      <w:r>
        <w:rPr>
          <w:rFonts w:ascii="Times New Roman"/>
          <w:b w:val="false"/>
          <w:i w:val="false"/>
          <w:color w:val="000000"/>
          <w:sz w:val="28"/>
        </w:rPr>
        <w:t>7) Қазақстан Республикасының қолданыстағы заңнамасына сәйкес өз құзіреті шегінде мемлекеттік қызметтер көрсетеді;</w:t>
      </w:r>
      <w:r>
        <w:br/>
      </w:r>
      <w:r>
        <w:rPr>
          <w:rFonts w:ascii="Times New Roman"/>
          <w:b w:val="false"/>
          <w:i w:val="false"/>
          <w:color w:val="000000"/>
          <w:sz w:val="28"/>
        </w:rPr>
        <w:t>
      </w:t>
      </w:r>
      <w:r>
        <w:rPr>
          <w:rFonts w:ascii="Times New Roman"/>
          <w:b w:val="false"/>
          <w:i w:val="false"/>
          <w:color w:val="000000"/>
          <w:sz w:val="28"/>
        </w:rPr>
        <w:t>8) қолданыстағы заңнамаға сәйкес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тиісті мемлекеттік органдар, ұйымдар, мекемелер және кәсіпорындардан қажетті ақпаратты, құжаттарды және өзге де материалдарды сұрату және алу;</w:t>
      </w:r>
      <w:r>
        <w:br/>
      </w:r>
      <w:r>
        <w:rPr>
          <w:rFonts w:ascii="Times New Roman"/>
          <w:b w:val="false"/>
          <w:i w:val="false"/>
          <w:color w:val="000000"/>
          <w:sz w:val="28"/>
        </w:rPr>
        <w:t>
      </w:t>
      </w:r>
      <w:r>
        <w:rPr>
          <w:rFonts w:ascii="Times New Roman"/>
          <w:b w:val="false"/>
          <w:i w:val="false"/>
          <w:color w:val="000000"/>
          <w:sz w:val="28"/>
        </w:rPr>
        <w:t>2) Қазақстан Республикасы Президентінің, Үкіметінің және өзге орталық атқарушы органдарының, облыс, аудан әкімі және әкімдігінің, актілері мен тапсырмаларын сапалы және мерзімінде орындау;</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заңнамасына сәйкес өзге де құқықтар мен міндеттерді жүзеге асыру.</w:t>
      </w:r>
      <w:r>
        <w:br/>
      </w:r>
      <w:r>
        <w:rPr>
          <w:rFonts w:ascii="Times New Roman"/>
          <w:b w:val="false"/>
          <w:i w:val="false"/>
          <w:color w:val="000000"/>
          <w:sz w:val="28"/>
        </w:rPr>
        <w:t>
</w:t>
      </w:r>
    </w:p>
    <w:bookmarkStart w:name="z48" w:id="2"/>
    <w:p>
      <w:pPr>
        <w:spacing w:after="0"/>
        <w:ind w:left="0"/>
        <w:jc w:val="left"/>
      </w:pPr>
      <w:r>
        <w:rPr>
          <w:rFonts w:ascii="Times New Roman"/>
          <w:b/>
          <w:i w:val="false"/>
          <w:color w:val="000000"/>
        </w:rPr>
        <w:t xml:space="preserve"> 3. Мемлекеттік органның</w:t>
      </w:r>
      <w:r>
        <w:br/>
      </w:r>
      <w:r>
        <w:rPr>
          <w:rFonts w:ascii="Times New Roman"/>
          <w:b/>
          <w:i w:val="false"/>
          <w:color w:val="000000"/>
        </w:rPr>
        <w:t>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"Алтынсарин ауданы әкімдігінің кәсіпкерлік және ауыл шаруашылығы бөлімі" мемлекеттік мекемесі басшылықты "Алтынсарин ауданы әкімдігінің кәсіпкерлік және ауыл шаруашылығы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"Алтынсарин ауданы әкімдігінің кәсіпкерлік және ауыл шаруашылығы бөлімі" мемлекеттік мекемесінің бірінші басшысын Қазақстан Республикасының қолданыстағы заңнамасына сәйкес аудан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"Алтынсарин ауданы әкімдігінің кәсіпкерлік және ауыл шаруашылығы бөлімі" мемлекеттік мекемесі бірінші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21. "Алтынсарин ауданы әкімдігінің кәсіпкерлік және ауыл шаруашылығы бөлімі"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заңнамада белгіленген тәртіппен "Алтынсарин ауданы әкімдігінің кәсіпкерлік және ауыл шаруашылығы бөлімі" мемлекеттік мекемесінің қызметкерлерін лауазымдарға тағайындайды және босатады;</w:t>
      </w:r>
      <w:r>
        <w:br/>
      </w:r>
      <w:r>
        <w:rPr>
          <w:rFonts w:ascii="Times New Roman"/>
          <w:b w:val="false"/>
          <w:i w:val="false"/>
          <w:color w:val="000000"/>
          <w:sz w:val="28"/>
        </w:rPr>
        <w:t>
      </w:t>
      </w:r>
      <w:r>
        <w:rPr>
          <w:rFonts w:ascii="Times New Roman"/>
          <w:b w:val="false"/>
          <w:i w:val="false"/>
          <w:color w:val="000000"/>
          <w:sz w:val="28"/>
        </w:rPr>
        <w:t>2) "Алтынсарин ауданы әкімдігінің кәсіпкерлік және ауыл шаруашылығы бөлімі" мемлекеттік мекемесінің қызметкерлері орындауына міндетті бұйрықтарды шығарады;</w:t>
      </w:r>
      <w:r>
        <w:br/>
      </w:r>
      <w:r>
        <w:rPr>
          <w:rFonts w:ascii="Times New Roman"/>
          <w:b w:val="false"/>
          <w:i w:val="false"/>
          <w:color w:val="000000"/>
          <w:sz w:val="28"/>
        </w:rPr>
        <w:t>
      </w:t>
      </w:r>
      <w:r>
        <w:rPr>
          <w:rFonts w:ascii="Times New Roman"/>
          <w:b w:val="false"/>
          <w:i w:val="false"/>
          <w:color w:val="000000"/>
          <w:sz w:val="28"/>
        </w:rPr>
        <w:t>3) "Алтынсарин ауданы әкімдігінің кәсіпкерлік және ауыл шаруашылығы бөлімі" мемлекеттік мекемесінің қаржылық құжаттарға бірінші қол қою құқығына ие;</w:t>
      </w:r>
      <w:r>
        <w:br/>
      </w:r>
      <w:r>
        <w:rPr>
          <w:rFonts w:ascii="Times New Roman"/>
          <w:b w:val="false"/>
          <w:i w:val="false"/>
          <w:color w:val="000000"/>
          <w:sz w:val="28"/>
        </w:rPr>
        <w:t>
      </w:t>
      </w:r>
      <w:r>
        <w:rPr>
          <w:rFonts w:ascii="Times New Roman"/>
          <w:b w:val="false"/>
          <w:i w:val="false"/>
          <w:color w:val="000000"/>
          <w:sz w:val="28"/>
        </w:rPr>
        <w:t>4) заңнамада белгіленген тәртіппен "Алтынсарин ауданы әкімдігінің кәсіпкерлік және ауыл шаруашылығы бөлімі" мемлекеттік мекемесінің қызметкерлеріне ынталандыру, материалдық көмек көрсету, тәртіптік жаза қолдану мәселелерін шешеді;</w:t>
      </w:r>
      <w:r>
        <w:br/>
      </w:r>
      <w:r>
        <w:rPr>
          <w:rFonts w:ascii="Times New Roman"/>
          <w:b w:val="false"/>
          <w:i w:val="false"/>
          <w:color w:val="000000"/>
          <w:sz w:val="28"/>
        </w:rPr>
        <w:t>
      </w:t>
      </w:r>
      <w:r>
        <w:rPr>
          <w:rFonts w:ascii="Times New Roman"/>
          <w:b w:val="false"/>
          <w:i w:val="false"/>
          <w:color w:val="000000"/>
          <w:sz w:val="28"/>
        </w:rPr>
        <w:t>5) Қазақстан Республикасының қолданыстағы заңнамасына сәйкес "Алтынсарин ауданы әкімдігінің кәсіпкерлік және ауыл шаруашылығы бөлімі" мемлекеттік мекемесінің мүдделерін мемлекеттік органдармен және өзге де ұйымдармен барлық қарым-қатынастарда ұсынады;</w:t>
      </w:r>
      <w:r>
        <w:br/>
      </w:r>
      <w:r>
        <w:rPr>
          <w:rFonts w:ascii="Times New Roman"/>
          <w:b w:val="false"/>
          <w:i w:val="false"/>
          <w:color w:val="000000"/>
          <w:sz w:val="28"/>
        </w:rPr>
        <w:t>
      </w:t>
      </w:r>
      <w:r>
        <w:rPr>
          <w:rFonts w:ascii="Times New Roman"/>
          <w:b w:val="false"/>
          <w:i w:val="false"/>
          <w:color w:val="000000"/>
          <w:sz w:val="28"/>
        </w:rPr>
        <w:t>6) сыбайлас жемқорлыққа қарсы әрекеттер бойынша іс-шаралар қабылдамағаны үшін жауапкершілікті алады;</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заңнамасына сәйкес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"Алтынсарин ауданы әкімдігінің кәсіпкерлік және ауыл шаруашылығы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орынбасарының өкілеттіктерін қолданыстағы заңнамаға сәйкес белгілейді.</w:t>
      </w:r>
      <w:r>
        <w:br/>
      </w:r>
      <w:r>
        <w:rPr>
          <w:rFonts w:ascii="Times New Roman"/>
          <w:b w:val="false"/>
          <w:i w:val="false"/>
          <w:color w:val="000000"/>
          <w:sz w:val="28"/>
        </w:rPr>
        <w:t>
</w:t>
      </w:r>
    </w:p>
    <w:bookmarkStart w:name="z63"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"Алтынсарин ауданы әкімдігінің кәсіпкерлік және ауыл шаруашылығы бөлімі"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"Алтынсарин ауданы әкімдігінің кәсіпкерлік және ауыл шаруашылығы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кірістер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"Алтынсарин ауданы әкімдігінің кәсіпкерлік және ауыл шаруашылығы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"Алтынсарин ауданы әкімдігінің кәсіпкерлік және ауыл шаруашылығы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8" w:id="4"/>
    <w:p>
      <w:pPr>
        <w:spacing w:after="0"/>
        <w:ind w:left="0"/>
        <w:jc w:val="left"/>
      </w:pPr>
      <w:r>
        <w:rPr>
          <w:rFonts w:ascii="Times New Roman"/>
          <w:b/>
          <w:i w:val="false"/>
          <w:color w:val="000000"/>
        </w:rPr>
        <w:t xml:space="preserve"> 5. Мемлекеттік органды қайта</w:t>
      </w:r>
      <w:r>
        <w:br/>
      </w:r>
      <w:r>
        <w:rPr>
          <w:rFonts w:ascii="Times New Roman"/>
          <w:b/>
          <w:i w:val="false"/>
          <w:color w:val="000000"/>
        </w:rPr>
        <w:t>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"Алтынсарин ауданы әкімдігінің кәсіпкерлік және ауыл шаруашылығы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