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e7e6" w14:textId="f61e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әкімінің 2015 жылғы 15 мамырдағы № 5 шешімі. Қостанай облысының Әділет департаментінде 2015 жылғы 21 мамырда № 5613 болып тіркелді. Күші жойылды - Қостанай облысы Амангелді ауданы әкімінің 2015 жылғы 26 маусымдағы № 7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Амангелді ауданы әкімінің 26.06.2015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"Азаматтық қорғау туралы" Қазақстан Республикасының 2014 жылғы 11 сәуірдегі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48-бабына, "Табиғи және техногендiк сипаттағы төтенше жағдайлардың сыныптамасын белгілеу туралы" Қазақстан Республикасы Үкіметінің 2014 жылғы 2 шілдедегі № 756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әкімдігінің жанындағы төтенше жағдайлардың алдын алу және жою жөніндегі комиссия отырысының 2015 жылғы 12 мамырдағы № 5 хаттамасына сәйкес, Амангелді ауданының аумағында қалыптасқан жағдайға байланысты елді мекендердің тыныс-тіршілігін қамтамасыз ету мақсатында Амангелді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Амангелді ауданы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Азаматтық қорғаудың мемлекеттік жүйесінің аудандық аумақтық кіші жүйесі жұмыс істеуінің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Т.Т. Карбозовқа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