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1025" w14:textId="8761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Үрпек ауылдық округі әкімінің 2015 жылғы 22 мамырдағы № 1 шешімі. Қостанай облысының Әділет департаментінде 2015 жылғы 29 мамырда № 5628 болып тіркелді. Күші жойылды - Қостанай облысы Амангелді ауданы Үрпек ауылдық округі әкімінің 2015 жылғы 22 маусымдағы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Амангелді ауданы Үрпек ауылдық округі әкімінің 22.06.2015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ауданының мемлекеттік бас ветеринариялық-санитариялық инспекторының 2015 жылғы 22 мамырдағы №05-031 ұсынысы негізінде Амангелді ауданы Үрпек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 Үрпек ауылдық округінің аумағында әртүрлі түліктерге ортақ ауру пастереллездің пайда болуына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Ғ. Жақыбаев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