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04fe" w14:textId="d650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2015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2015 жылғы 9 ақпандағы № 7 шешімі. Қостанай облысының Әділет департаментінде 2015 жылғы 20 ақпанда № 5376 болып тіркелді. Қолданылу мерзімінің аяқталуына байланысты күші жойылды (Қостанай облысы Денисов ауданы мәслихатының 2016 жылғы 11 қаңтардағы № 7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Денисов ауданы мәслихатының 11.01.2016 № 7 хаты).</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кезекті он үшінші</w:t>
      </w:r>
      <w:r>
        <w:br/>
      </w:r>
      <w:r>
        <w:rPr>
          <w:rFonts w:ascii="Times New Roman"/>
          <w:b w:val="false"/>
          <w:i w:val="false"/>
          <w:color w:val="000000"/>
          <w:sz w:val="28"/>
        </w:rPr>
        <w:t>
</w:t>
      </w:r>
      <w:r>
        <w:rPr>
          <w:rFonts w:ascii="Times New Roman"/>
          <w:b w:val="false"/>
          <w:i/>
          <w:color w:val="000000"/>
          <w:sz w:val="28"/>
        </w:rPr>
        <w:t>      сессиясының төрайымы                       Г. Микулич</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