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bec5" w14:textId="3b3b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2015 жылғы 14 сәуірдегі № 74 қаулысы. Қостанай облысының Әділет департаментінде 2015 жылғы 22 мамырда № 5616 болып тіркелді. Күші жойылды - Қостанай облысы Денисов ауданы әкімдігінің 2016 жылғы 23 мамырдағы № 154 қаулысымен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әкімдігінің 23.05.2016 </w:t>
      </w:r>
      <w:r>
        <w:rPr>
          <w:rFonts w:ascii="Times New Roman"/>
          <w:b w:val="false"/>
          <w:i w:val="false"/>
          <w:color w:val="ff0000"/>
          <w:sz w:val="28"/>
        </w:rPr>
        <w:t>№ 154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ауданы әкімдігінің мәдениет және тілдерді дамыту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Денисов ауданы әкімінің орынбасары Б.С. Смадияровқа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2015 жылғы</w:t>
            </w:r>
            <w:r>
              <w:br/>
            </w:r>
            <w:r>
              <w:rPr>
                <w:rFonts w:ascii="Times New Roman"/>
                <w:b w:val="false"/>
                <w:i w:val="false"/>
                <w:color w:val="000000"/>
                <w:sz w:val="20"/>
              </w:rPr>
              <w:t>14 сәуірдегі № 74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"Денисов ауданы әкімдігінің мәдениет және тілдерді дамыту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"Денисов ауданы әкімдігінің мәдениет және тілдерді дамыту бөлімі" мемлекеттік мекемесі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"Денисов ауданы әкімдігінің мәдениет және тілдерді дамыту бөлімі"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"Денисов ауданының әкімдігі мен Денисов ауданының мәдениет және тілдерді дамыту бөлімінің аудандық Мәдениет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"Денисов ауданының мәдениет және тілдерді дамыту бөлімінің тілдерді оқыту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"Денисов орталықтандырылған кітапхана жүйесі"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"Денисов ауданы әкімдігінің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"Денисов ауданы әкімдігінің мәдениет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"Денисов ауданы әкімдігінің мәдениет және тілдерді дамыту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"Денисов ауданы әкімдігінің 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"Денисов ауданы әкімдігінің мәдениет және тілдерді дамыту бөлімі" мемлекеттік мекемесі өз құзыретінің мәселелері бойынша заңнамада белгіленген тәртіппен "Денисов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"Денисов ауданы әкімдігінің мәдениет және тілдерді дамыту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110500, Қазақстан Республикасы, Қостанай облысы, Денисов ауданы, Денисовка ауылы, Калинин көшесі, №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"Денисов ауданы әкімдігінің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"Денисов ауданы әкімдігінің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"Денисов ауданы әкімдігінің мәдениет және тілдерді дамыту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"Денисов ауданы әкімдігінің мәдениет және тілдерді дамыту бөлімі" мемлекеттік мекемесіне кәсiпкерлiк субъектiлерімен "Денисов ауданы әкімдігінің мәдениет және тілдерді дамыту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"Денисов ауданы әкімдігінің мәдениет және тілдерді дамыту бөлімі" мемлекеттік мекемесі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"Денисов ауданы әкімдігінің мәдениет және тілдерді дамыту бөлімі" мемлекеттік мекемесінің миссиясы: мәдениет және тілдерді дамыту саласында мемлекеттік басқару қызметтерін жүзеге асыру, өз құзыреті шегінде мәдениет және тілдерді дамыту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аудан аумағында мәдениет және тілдерді дамыту саласында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аудан аумағындағы тұрғындардың тарихи, ұлттық және мәдени дәстүрлері мен салттардың дамуына ықпал жасау, тарихи және мәдени мұраны сақтау;</w:t>
      </w:r>
      <w:r>
        <w:br/>
      </w:r>
      <w:r>
        <w:rPr>
          <w:rFonts w:ascii="Times New Roman"/>
          <w:b w:val="false"/>
          <w:i w:val="false"/>
          <w:color w:val="000000"/>
          <w:sz w:val="28"/>
        </w:rPr>
        <w:t>
      </w:t>
      </w:r>
      <w:r>
        <w:rPr>
          <w:rFonts w:ascii="Times New Roman"/>
          <w:b w:val="false"/>
          <w:i w:val="false"/>
          <w:color w:val="000000"/>
          <w:sz w:val="28"/>
        </w:rPr>
        <w:t>3) аудандағы мәдениет жүйесінің қызмет етуін мемлекеттік қамтамысыз ету және қоғамның өзгермелі мұқтаждықтарына және жаңа әлеуметтік-экономикалық жағдайларына сәйкес әлеуметтік қорғау;</w:t>
      </w:r>
      <w:r>
        <w:br/>
      </w:r>
      <w:r>
        <w:rPr>
          <w:rFonts w:ascii="Times New Roman"/>
          <w:b w:val="false"/>
          <w:i w:val="false"/>
          <w:color w:val="000000"/>
          <w:sz w:val="28"/>
        </w:rPr>
        <w:t>
      </w:t>
      </w:r>
      <w:r>
        <w:rPr>
          <w:rFonts w:ascii="Times New Roman"/>
          <w:b w:val="false"/>
          <w:i w:val="false"/>
          <w:color w:val="000000"/>
          <w:sz w:val="28"/>
        </w:rPr>
        <w:t>4) мемлекеттік тілді оқыту және енгізу жолымен ұлттық келісімді нығайтуға, мемлекеттік тілдін қолданылуын кеңейтуге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аумағында тұратын барлық ұлыстардың мәдениетін сақтау және дамыту үшін жағдай жасауына, ауданның мәдениет саласына және мәдениет өміріне қатысуына қызмет етуіне Қазақстан Республикасы азаматтарының құқықтарын қамтамасыз ету және қорғау үшін мәдениет және тілдерді дамыту саласында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 азаматтардың шығармашылық тәуелсіздігіне, мәдени қызметіне, рухани қажеттіліктерді қанағаттандыру құқықтарын іске асыруға жәрдемдеседі;</w:t>
      </w:r>
      <w:r>
        <w:br/>
      </w:r>
      <w:r>
        <w:rPr>
          <w:rFonts w:ascii="Times New Roman"/>
          <w:b w:val="false"/>
          <w:i w:val="false"/>
          <w:color w:val="000000"/>
          <w:sz w:val="28"/>
        </w:rPr>
        <w:t>
      </w:t>
      </w:r>
      <w:r>
        <w:rPr>
          <w:rFonts w:ascii="Times New Roman"/>
          <w:b w:val="false"/>
          <w:i w:val="false"/>
          <w:color w:val="000000"/>
          <w:sz w:val="28"/>
        </w:rPr>
        <w:t>3) мәдени құндылықтарды жасау, қайта түлету, сақтау, дамыту, тарату және пайдалануда барлық азаматтардың құқықтары және мүмкіндіктері теңдігін сақтайды;</w:t>
      </w:r>
      <w:r>
        <w:br/>
      </w:r>
      <w:r>
        <w:rPr>
          <w:rFonts w:ascii="Times New Roman"/>
          <w:b w:val="false"/>
          <w:i w:val="false"/>
          <w:color w:val="000000"/>
          <w:sz w:val="28"/>
        </w:rPr>
        <w:t>
      </w:t>
      </w:r>
      <w:r>
        <w:rPr>
          <w:rFonts w:ascii="Times New Roman"/>
          <w:b w:val="false"/>
          <w:i w:val="false"/>
          <w:color w:val="000000"/>
          <w:sz w:val="28"/>
        </w:rPr>
        <w:t>4) әлемдік және отандық өнердің ең жақсы үлгілеріне аудан тұрғындарының түрлі санаттарына баулу, азаматтардың мүдделеріне және қабілеттеріне сәйкес өздерінің шығармашылық қызметтерінің бостандығына жәрдемдеседі;</w:t>
      </w:r>
      <w:r>
        <w:br/>
      </w:r>
      <w:r>
        <w:rPr>
          <w:rFonts w:ascii="Times New Roman"/>
          <w:b w:val="false"/>
          <w:i w:val="false"/>
          <w:color w:val="000000"/>
          <w:sz w:val="28"/>
        </w:rPr>
        <w:t>
      </w:t>
      </w:r>
      <w:r>
        <w:rPr>
          <w:rFonts w:ascii="Times New Roman"/>
          <w:b w:val="false"/>
          <w:i w:val="false"/>
          <w:color w:val="000000"/>
          <w:sz w:val="28"/>
        </w:rPr>
        <w:t>5) халық мейрамдарын мен дәстүрлерін, фольклорын сақтауға және дамытуға, халықтың көркемдік кәсіпшіліктерін және қолөнерін қайта түлетуге жәрдемдеседі;</w:t>
      </w:r>
      <w:r>
        <w:br/>
      </w:r>
      <w:r>
        <w:rPr>
          <w:rFonts w:ascii="Times New Roman"/>
          <w:b w:val="false"/>
          <w:i w:val="false"/>
          <w:color w:val="000000"/>
          <w:sz w:val="28"/>
        </w:rPr>
        <w:t>
      </w:t>
      </w:r>
      <w:r>
        <w:rPr>
          <w:rFonts w:ascii="Times New Roman"/>
          <w:b w:val="false"/>
          <w:i w:val="false"/>
          <w:color w:val="000000"/>
          <w:sz w:val="28"/>
        </w:rPr>
        <w:t>6) жергілікті маңызы бар тарих, материалдық және рухани мәдениет ескерткіштерін есепке алу, қорғау және пайдалану жөніндегі жұмысты жүзеге асырады;</w:t>
      </w:r>
      <w:r>
        <w:br/>
      </w:r>
      <w:r>
        <w:rPr>
          <w:rFonts w:ascii="Times New Roman"/>
          <w:b w:val="false"/>
          <w:i w:val="false"/>
          <w:color w:val="000000"/>
          <w:sz w:val="28"/>
        </w:rPr>
        <w:t>
      </w:t>
      </w:r>
      <w:r>
        <w:rPr>
          <w:rFonts w:ascii="Times New Roman"/>
          <w:b w:val="false"/>
          <w:i w:val="false"/>
          <w:color w:val="000000"/>
          <w:sz w:val="28"/>
        </w:rPr>
        <w:t>7) аудан деңгейінде мәдени-бұқаралық іс-шараларын, сондай - ақ әуесқой шығармашылық бірлестіктер арасында байқаулар және конкурстар өткізілуін жүзеге асырады;</w:t>
      </w:r>
      <w:r>
        <w:br/>
      </w:r>
      <w:r>
        <w:rPr>
          <w:rFonts w:ascii="Times New Roman"/>
          <w:b w:val="false"/>
          <w:i w:val="false"/>
          <w:color w:val="000000"/>
          <w:sz w:val="28"/>
        </w:rPr>
        <w:t>
      </w:t>
      </w:r>
      <w:r>
        <w:rPr>
          <w:rFonts w:ascii="Times New Roman"/>
          <w:b w:val="false"/>
          <w:i w:val="false"/>
          <w:color w:val="000000"/>
          <w:sz w:val="28"/>
        </w:rPr>
        <w:t>8) тарихи-мәдени мұра объектілерін қорғауын хабарлау туралы заңнамамен белгіленген тәртіппен ұсыныстар енгізеді;</w:t>
      </w:r>
      <w:r>
        <w:br/>
      </w:r>
      <w:r>
        <w:rPr>
          <w:rFonts w:ascii="Times New Roman"/>
          <w:b w:val="false"/>
          <w:i w:val="false"/>
          <w:color w:val="000000"/>
          <w:sz w:val="28"/>
        </w:rPr>
        <w:t>
      </w:t>
      </w:r>
      <w:r>
        <w:rPr>
          <w:rFonts w:ascii="Times New Roman"/>
          <w:b w:val="false"/>
          <w:i w:val="false"/>
          <w:color w:val="000000"/>
          <w:sz w:val="28"/>
        </w:rPr>
        <w:t>9) "Денисов ауданы әкімдігінің мәдениет және тілдерді дамыту бөлімі" мемлекеттік мекемесінің құзыретіне жататын сұрақтар бойынша мәдениет саласындағы ұйымдарына, шығармашылық ұжымдарына және басқа да қоғамдық ұйымдарына ұйымдастырушылық-әдістемелік, ақпараттық көмек көрсетеді;</w:t>
      </w:r>
      <w:r>
        <w:br/>
      </w:r>
      <w:r>
        <w:rPr>
          <w:rFonts w:ascii="Times New Roman"/>
          <w:b w:val="false"/>
          <w:i w:val="false"/>
          <w:color w:val="000000"/>
          <w:sz w:val="28"/>
        </w:rPr>
        <w:t>
      </w:t>
      </w:r>
      <w:r>
        <w:rPr>
          <w:rFonts w:ascii="Times New Roman"/>
          <w:b w:val="false"/>
          <w:i w:val="false"/>
          <w:color w:val="000000"/>
          <w:sz w:val="28"/>
        </w:rPr>
        <w:t>10) мемлекеттік тілді жетік меңгеру үшін барлық қажетті ұйымдастырушылық, материалдық-техникалық жағдайларды жасауға мүмкіндік ықпал етеді;</w:t>
      </w:r>
      <w:r>
        <w:br/>
      </w:r>
      <w:r>
        <w:rPr>
          <w:rFonts w:ascii="Times New Roman"/>
          <w:b w:val="false"/>
          <w:i w:val="false"/>
          <w:color w:val="000000"/>
          <w:sz w:val="28"/>
        </w:rPr>
        <w:t>
      </w:t>
      </w:r>
      <w:r>
        <w:rPr>
          <w:rFonts w:ascii="Times New Roman"/>
          <w:b w:val="false"/>
          <w:i w:val="false"/>
          <w:color w:val="000000"/>
          <w:sz w:val="28"/>
        </w:rPr>
        <w:t>11) мәдениет және өнер нысандарын материалдық-техникалық қамтамасыз ету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12) өз құзыреті шегінде Қазақстан Республикасының заңнамасында көзделген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органдарынан және лауазымды тұлғаларынан қажетті ақпаратты, құжаттар мен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көзделген өзге де құқықтары мен міндеттерін жүзеге асырады.</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"Денисов ауданы әкімдігінің мәдениет және тілдерді дамыту бөлімі" мемлекеттік мекемесінің басшылықты "Денисов ауданы әкімдігінің мәдениет және тілдерді дамыту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"Денисов ауданы әкімдігінің мәдениет және тілдерді дамыту бөлімі" мемлекеттік мекемесі басшысын аудан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"Денисов ауданы әкімдігінің мәдениет және тілдерді дамыту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"Денисов ауданы әкімдігінің мәдениет және тілдерді дамыту бөлімі"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"Денисов ауданы әкімдігінің мәдениет және тілдерді дамыту бөлімі" мемлекеттік мекемесінің лауазымды қызметкерлерін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орнатылған тәртіпте "Денисов ауданы әкімдігінің мәдениет және тілдерді дамыту бөлімі" мемлекеттік мекемесінің қызметкерлеріне мадақтау шараларын қолданады және тәртіптік жазалар салады;</w:t>
      </w:r>
      <w:r>
        <w:br/>
      </w:r>
      <w:r>
        <w:rPr>
          <w:rFonts w:ascii="Times New Roman"/>
          <w:b w:val="false"/>
          <w:i w:val="false"/>
          <w:color w:val="000000"/>
          <w:sz w:val="28"/>
        </w:rPr>
        <w:t>
      </w:t>
      </w:r>
      <w:r>
        <w:rPr>
          <w:rFonts w:ascii="Times New Roman"/>
          <w:b w:val="false"/>
          <w:i w:val="false"/>
          <w:color w:val="000000"/>
          <w:sz w:val="28"/>
        </w:rPr>
        <w:t>4) өз құзыреті шегінде "Денисов ауданы әкімдігінің мәдениет және тілдерді дамыту бөлімі" мемлекеттік мекемесінің жанындағы ұйымдары орындауға міндетті бұйрықтар шығарады және олардың орындалуын тексереді;</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өтініштерін қарастырады, жеке тұлғаларды және заңды тұлғалар өкілдерінің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әрекеттесуіне бағытталған шараларды қабылдайды және сыбайлас жемқорлыққа қарсы тиісті емес шараларды қабылдағаны үшін дербес жауапкершілікке тартылады.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өкілеттерді жүзеге асырады.</w:t>
      </w:r>
      <w:r>
        <w:br/>
      </w:r>
      <w:r>
        <w:rPr>
          <w:rFonts w:ascii="Times New Roman"/>
          <w:b w:val="false"/>
          <w:i w:val="false"/>
          <w:color w:val="000000"/>
          <w:sz w:val="28"/>
        </w:rPr>
        <w:t>
      </w:t>
      </w:r>
      <w:r>
        <w:rPr>
          <w:rFonts w:ascii="Times New Roman"/>
          <w:b w:val="false"/>
          <w:i w:val="false"/>
          <w:color w:val="000000"/>
          <w:sz w:val="28"/>
        </w:rPr>
        <w:t>"Денисов ауданының мәдениет және тілдерді дамыту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"Денисов ауданы әкімдігінің мәдениет және тілдерді дамыту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22. "Денисов ауданы әкімдігінің мәдениет және тілдерді дамыту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"Денисов ауданы әкімдігінің мәдениет және тілдерді дамыту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"Денисов ауданы әкімдігінің мәдениет және тілдерді дамыту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"Денисов ауданы әкімдігінің мәдениет және тілдерді дамыту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