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a006" w14:textId="5c7a0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2015 жылғы 27 мамырдағы № 224 шешімі. Қостанай облысының Әділет департаментінде 2015 жылғы 24 маусымда № 5683 болып тіркелді. Күші жойылды - Қостанай облысы Жангелдин ауданы мәслихатының 2016 жылғы 17 мамырдағы № 24 шешімімен</w:t>
      </w:r>
    </w:p>
    <w:p>
      <w:pPr>
        <w:spacing w:after="0"/>
        <w:ind w:left="0"/>
        <w:jc w:val="left"/>
      </w:pPr>
      <w:r>
        <w:rPr>
          <w:rFonts w:ascii="Times New Roman"/>
          <w:b w:val="false"/>
          <w:i w:val="false"/>
          <w:color w:val="ff0000"/>
          <w:sz w:val="28"/>
        </w:rPr>
        <w:t xml:space="preserve">      Ескерту. Күші жойылды - Қостанай облысы Жангелдин ауданы мәслихатының 17.05.2016 </w:t>
      </w:r>
      <w:r>
        <w:rPr>
          <w:rFonts w:ascii="Times New Roman"/>
          <w:b w:val="false"/>
          <w:i w:val="false"/>
          <w:color w:val="ff0000"/>
          <w:sz w:val="28"/>
        </w:rPr>
        <w:t>№ 24</w:t>
      </w:r>
      <w:r>
        <w:rPr>
          <w:rFonts w:ascii="Times New Roman"/>
          <w:b w:val="false"/>
          <w:i w:val="false"/>
          <w:color w:val="ff0000"/>
          <w:sz w:val="28"/>
        </w:rPr>
        <w:t xml:space="preserve"> шешімімен (қабылданған кезінен бастап күшіне енеді).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Жангелдин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"Жангелдин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Карбозов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Жангелдин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27 мамырдағы</w:t>
            </w:r>
            <w:r>
              <w:br/>
            </w:r>
            <w:r>
              <w:rPr>
                <w:rFonts w:ascii="Times New Roman"/>
                <w:b w:val="false"/>
                <w:i w:val="false"/>
                <w:color w:val="000000"/>
                <w:sz w:val="20"/>
              </w:rPr>
              <w:t>№ 224 шешімімен бекітілген</w:t>
            </w:r>
          </w:p>
        </w:tc>
      </w:tr>
    </w:tbl>
    <w:p>
      <w:pPr>
        <w:spacing w:after="0"/>
        <w:ind w:left="0"/>
        <w:jc w:val="left"/>
      </w:pPr>
      <w:r>
        <w:rPr>
          <w:rFonts w:ascii="Times New Roman"/>
          <w:b/>
          <w:i w:val="false"/>
          <w:color w:val="000000"/>
        </w:rPr>
        <w:t xml:space="preserve"> "Жангелдин аудандық мәслихатының</w:t>
      </w:r>
      <w:r>
        <w:br/>
      </w:r>
      <w:r>
        <w:rPr>
          <w:rFonts w:ascii="Times New Roman"/>
          <w:b/>
          <w:i w:val="false"/>
          <w:color w:val="000000"/>
        </w:rPr>
        <w:t>аппараты" мемлекеттік мекемесінің ережесі</w:t>
      </w:r>
    </w:p>
    <w:p>
      <w:pPr>
        <w:spacing w:after="0"/>
        <w:ind w:left="0"/>
        <w:jc w:val="left"/>
      </w:pPr>
      <w:r>
        <w:rPr>
          <w:rFonts w:ascii="Times New Roman"/>
          <w:b w:val="false"/>
          <w:i w:val="false"/>
          <w:color w:val="ff0000"/>
          <w:sz w:val="28"/>
        </w:rPr>
        <w:t xml:space="preserve">      Ескерту. Ережеге өзгеріс енгізілді – Қостанай облысы Жангелдин ауданы мәслихатының 15.03.2016 </w:t>
      </w:r>
      <w:r>
        <w:rPr>
          <w:rFonts w:ascii="Times New Roman"/>
          <w:b w:val="false"/>
          <w:i w:val="false"/>
          <w:color w:val="ff0000"/>
          <w:sz w:val="28"/>
        </w:rPr>
        <w:t>№ 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"Жангелдин аудандық мәслихатының аппараты" мемлекеттік мекемесі Жангелдин аудандық мәслихатының қызметін және аудандық мәслихат депутаттарының жұмысын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"Жангелдин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"Жангелдин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"Жангелдин аудандық мәслихатының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"Жангелдин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"Жангелдин аудандық мәслихатының аппараты"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"Жангелдин аудандық мәслихатының аппараты" мемлекеттік мекемесі өз құзыретінің мәселелері бойынша заңнамада белгіленген тәртіппен аудандық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"Жангелдин аудандық мәслихатының аппараты" мемлекеттік мекемесінің құрылымы мен штат санының лимиті Қазақстан Республикасының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110600, Қазақстан Республикасы, Қостанай облысы, Жангелдин ауданы, Торғай ауылы, Ыбырай Алтынсарин көшесі,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"Жангелдин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"Жангелдин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"Жангелдин аудандық мәслихатының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"Жангелдин аудандық мәслихатының аппараты" мемлекеттік мекемесіне кәсіпкерлік субъектілерімен "Жангелдин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"Жангелдин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"Жангелдин аудандық мәслихатының аппараты" мемлекеттік мекемесінің миссиясы: Жангелдин аудандық мәслихатының және депутаттардың қызметін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xml:space="preserve">
      азаматтар мен ұйымдардың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Қазақстан Республикасы заңдарының, Қазақстан Республикасы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мәслихат пен оның органдарын ұйымдастырушылық, құқықтық, материалдық-техникалық және өзге де қамтамасыз етудi жүзеге асырады, депутаттарға өздерiнiң өкiлеттiгiн жүзеге асыруға көмек көрсетеді;</w:t>
      </w:r>
      <w:r>
        <w:br/>
      </w:r>
      <w:r>
        <w:rPr>
          <w:rFonts w:ascii="Times New Roman"/>
          <w:b w:val="false"/>
          <w:i w:val="false"/>
          <w:color w:val="000000"/>
          <w:sz w:val="28"/>
        </w:rPr>
        <w:t>
      2) Қазақстан Республикасының заңнамасында айқындалған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жеке және заңды тұлғалармен азаматтық-құқықтық қатынасқа түсу, шарт жасасу және қолданыстағы заңнамаға қайшы келмейтін өзге де қызметті жүзеге асыру;</w:t>
      </w:r>
      <w:r>
        <w:br/>
      </w:r>
      <w:r>
        <w:rPr>
          <w:rFonts w:ascii="Times New Roman"/>
          <w:b w:val="false"/>
          <w:i w:val="false"/>
          <w:color w:val="000000"/>
          <w:sz w:val="28"/>
        </w:rPr>
        <w:t>
      2) мемлекеттік және мемлекеттік емес органдармен және ұйымдармен қызметтік хат алмасу;</w:t>
      </w:r>
      <w:r>
        <w:br/>
      </w:r>
      <w:r>
        <w:rPr>
          <w:rFonts w:ascii="Times New Roman"/>
          <w:b w:val="false"/>
          <w:i w:val="false"/>
          <w:color w:val="000000"/>
          <w:sz w:val="28"/>
        </w:rPr>
        <w:t>
      3) Қазақстан Республикасының заңнамасында айқындалған өзге де құқықтары мен міндеттерін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"Жангелдин аудандық мәслихатының аппараты" мемлекеттік мекемесіне басшылықты "Жангелдин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Жангелдин аудандық мәслихатының хатшысы жүзеге асырады.</w:t>
      </w:r>
      <w:r>
        <w:br/>
      </w:r>
      <w:r>
        <w:rPr>
          <w:rFonts w:ascii="Times New Roman"/>
          <w:b w:val="false"/>
          <w:i w:val="false"/>
          <w:color w:val="000000"/>
          <w:sz w:val="28"/>
        </w:rPr>
        <w:t>
      </w:t>
      </w:r>
      <w:r>
        <w:rPr>
          <w:rFonts w:ascii="Times New Roman"/>
          <w:b w:val="false"/>
          <w:i w:val="false"/>
          <w:color w:val="000000"/>
          <w:sz w:val="28"/>
        </w:rPr>
        <w:t>19. Жангелдин аудандық мәслихатының хатшысы мәслихат сессиясында депутаттардың арасынан ашық немесе жасырын дауыс беру арқылы депутаттардың жалпы санының көпшiлiк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Жангелдин аудандық мәслихаты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Жангелдин аудандық мәслихаты хатшысының өкілеттігі:</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7) өз құзыретiндегi мәселелер бойынша өкiмдер шығарады;</w:t>
      </w:r>
      <w:r>
        <w:br/>
      </w:r>
      <w:r>
        <w:rPr>
          <w:rFonts w:ascii="Times New Roman"/>
          <w:b w:val="false"/>
          <w:i w:val="false"/>
          <w:color w:val="000000"/>
          <w:sz w:val="28"/>
        </w:rPr>
        <w:t>
      8) 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9)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10)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ff0000"/>
          <w:sz w:val="28"/>
        </w:rPr>
        <w:t xml:space="preserve">      11) алынып тасталды - Қостанай облысы Жангелдин ауданы мәслихатының 15.03.2016 </w:t>
      </w:r>
      <w:r>
        <w:rPr>
          <w:rFonts w:ascii="Times New Roman"/>
          <w:b w:val="false"/>
          <w:i w:val="false"/>
          <w:color w:val="ff0000"/>
          <w:sz w:val="28"/>
        </w:rPr>
        <w:t>№ 261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12)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Жангелдин аудандық мәслихатының хатшысы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"Жангелдин аудандық мәслихатының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аудандық мәслихаттың аппарат басшысы басқарады.</w:t>
      </w:r>
      <w:r>
        <w:br/>
      </w:r>
      <w:r>
        <w:rPr>
          <w:rFonts w:ascii="Times New Roman"/>
          <w:b w:val="false"/>
          <w:i w:val="false"/>
          <w:color w:val="000000"/>
          <w:sz w:val="28"/>
        </w:rPr>
        <w:t>
      </w:t>
      </w:r>
      <w:r>
        <w:rPr>
          <w:rFonts w:ascii="Times New Roman"/>
          <w:b w:val="false"/>
          <w:i w:val="false"/>
          <w:color w:val="000000"/>
          <w:sz w:val="28"/>
        </w:rPr>
        <w:t>23. Аудандық мәслихаттың өкiлеттiк мерзiмiнiң аяқталуымен, аудандық мәслихат өкiлеттiгi мерзiмiнен бұрын тоқтатылған және оның депутаттарының жаңа құрамы сайланған жағдайларда, "Жангелдин аудандық мәслихатының аппараты" мемлекеттік мекемесі мемлекеттiк қызметшiлерiнiң қызметi тоқтатылмайды.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24. "Жангелдин аудандық мәслихатының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"Жангелдин аудандық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"Жангелдин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"Жангелдин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27. "Жангелдин аудандық мәслихатының аппараты"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