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4faf" w14:textId="b544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2015 жылғы 22 желтоқсандағы № 411 шешімі. Қостанай облысының Әділет департаментінде 2016 жылғы 21 қаңтарда № 6159 болып тіркелді. Күші жойылды - Қостанай облысы Қамысты ауданы мәслихатының 2016 жылғы 18 мамырдағы № 28 шешімімен</w:t>
      </w:r>
    </w:p>
    <w:p>
      <w:pPr>
        <w:spacing w:after="0"/>
        <w:ind w:left="0"/>
        <w:jc w:val="left"/>
      </w:pPr>
      <w:r>
        <w:rPr>
          <w:rFonts w:ascii="Times New Roman"/>
          <w:b w:val="false"/>
          <w:i w:val="false"/>
          <w:color w:val="ff0000"/>
          <w:sz w:val="28"/>
        </w:rPr>
        <w:t xml:space="preserve">      Ескерту. Күші жойылды - Қостанай облысы Қамысты ауданы мәслихатының 18.05.2016 </w:t>
      </w:r>
      <w:r>
        <w:rPr>
          <w:rFonts w:ascii="Times New Roman"/>
          <w:b w:val="false"/>
          <w:i w:val="false"/>
          <w:color w:val="ff0000"/>
          <w:sz w:val="28"/>
        </w:rPr>
        <w:t>№ 28</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Орқашбаев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Қамысты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411 шешімімен бекітілген</w:t>
            </w:r>
          </w:p>
        </w:tc>
      </w:tr>
    </w:tbl>
    <w:bookmarkStart w:name="z5" w:id="0"/>
    <w:p>
      <w:pPr>
        <w:spacing w:after="0"/>
        <w:ind w:left="0"/>
        <w:jc w:val="left"/>
      </w:pPr>
      <w:r>
        <w:rPr>
          <w:rFonts w:ascii="Times New Roman"/>
          <w:b/>
          <w:i w:val="false"/>
          <w:color w:val="000000"/>
        </w:rPr>
        <w:t xml:space="preserve"> "Қамысты аудандық мәслихатының</w:t>
      </w:r>
      <w:r>
        <w:br/>
      </w:r>
      <w:r>
        <w:rPr>
          <w:rFonts w:ascii="Times New Roman"/>
          <w:b/>
          <w:i w:val="false"/>
          <w:color w:val="000000"/>
        </w:rPr>
        <w:t>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"Қамысты аудандық мәслихатының аппараты" мемлекеттік мекемесі ұйымдастырушылық, құқықтық, материалдық-техникалық және өзге де қамтамасыз ету, депутаттарға өздерiнiң өкiлеттiгiн жүзеге асыруға көмек көрсетуді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"Қамысты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"Қамысты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"Қамысты аудандық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"Қамысты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"Қамысты аудандық мәслихатының аппараты"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"Қамысты аудандық мәслихатының аппараты" мемлекеттік мекемесі өз құзыретінің мәселелері бойынша заңнамада белгіленген тәртіппен аудандық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"Қамысты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110800, Қазақстан Республикасы, Қостанай облысы, Қамысты ауданы, Қамысты ауылы, Ержанов көшесі, 61.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"Қамысты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"Қамысты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"Қамысты аудандық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"Қамысты аудандық мәслихатының аппараты" мемлекеттік мекемесіне кәсіпкерлік субъектілерімен "Қамысты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"Қамысты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"Қамысты аудандық мәслихатының аппараты" мемлекеттік мекемесінің миссиясы: Қамысты аудандық мәслихаты депутаттарының және оның органының қызметін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азаматтар мен ұйымдардың Қазақстан Республикасы Конституциясының,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көрсетеді;</w:t>
      </w:r>
      <w:r>
        <w:br/>
      </w:r>
      <w:r>
        <w:rPr>
          <w:rFonts w:ascii="Times New Roman"/>
          <w:b w:val="false"/>
          <w:i w:val="false"/>
          <w:color w:val="000000"/>
          <w:sz w:val="28"/>
        </w:rPr>
        <w:t>
      2) Қазақстан Республикасының заңнамасында айқындалған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жеке және заңды тұлғалармен азаматтық-құқықтық қатынасқа түсу, шарт жасасу және қолданыстағы заңнамаға қайшы келмейтін өзге де қызметті жүзеге асыру;</w:t>
      </w:r>
      <w:r>
        <w:br/>
      </w:r>
      <w:r>
        <w:rPr>
          <w:rFonts w:ascii="Times New Roman"/>
          <w:b w:val="false"/>
          <w:i w:val="false"/>
          <w:color w:val="000000"/>
          <w:sz w:val="28"/>
        </w:rPr>
        <w:t>
      2) мемлекеттік және мемлекеттік емес органдармен және ұйымдармен қызметтік хат алмасу;</w:t>
      </w:r>
      <w:r>
        <w:br/>
      </w:r>
      <w:r>
        <w:rPr>
          <w:rFonts w:ascii="Times New Roman"/>
          <w:b w:val="false"/>
          <w:i w:val="false"/>
          <w:color w:val="000000"/>
          <w:sz w:val="28"/>
        </w:rPr>
        <w:t>
      3) Қазақстан Республикасының заңнамасында айқындалған өзге де құқықтары мен міндеттерін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"Қамысты аудандық мәслихатының аппараты" мемлекеттік мекемесі басшылықты "Қамысты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Қамысты аудандық мәслихатының хатшысы жүзеге асырады.</w:t>
      </w:r>
      <w:r>
        <w:br/>
      </w:r>
      <w:r>
        <w:rPr>
          <w:rFonts w:ascii="Times New Roman"/>
          <w:b w:val="false"/>
          <w:i w:val="false"/>
          <w:color w:val="000000"/>
          <w:sz w:val="28"/>
        </w:rPr>
        <w:t>
      </w:t>
      </w:r>
      <w:r>
        <w:rPr>
          <w:rFonts w:ascii="Times New Roman"/>
          <w:b w:val="false"/>
          <w:i w:val="false"/>
          <w:color w:val="000000"/>
          <w:sz w:val="28"/>
        </w:rPr>
        <w:t>19. "Қамысты аудандық мәслихаты аппараты" мемлекеттік мекемесінің бірінші басшысы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"Қамысты аудандық мәслихаты аппараты" мемлекеттік мекемесінің бірінші басшысының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"Қамысты аудандық мәслихаты аппараты" мемлекеттік мекемесінің бірінші басшысының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7) өз құзыретiндегi мәселелер бойынша өкiмдер шығарады;</w:t>
      </w:r>
      <w:r>
        <w:br/>
      </w: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11) мәслихат шешiмi бойынша өзге де мiндеттердi орындайды.</w:t>
      </w:r>
      <w:r>
        <w:br/>
      </w:r>
      <w:r>
        <w:rPr>
          <w:rFonts w:ascii="Times New Roman"/>
          <w:b w:val="false"/>
          <w:i w:val="false"/>
          <w:color w:val="000000"/>
          <w:sz w:val="28"/>
        </w:rPr>
        <w:t>
      "Қамысты аудандық мәслихатының аппараты"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"Қамысты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"Қамысты аудандық мәслихатының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"Қамысты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"Қамысты аудандық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"Қамысты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"Қамысты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