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d2de" w14:textId="4cdd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экономика және бюджеттік жоспарлау бөлімі"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24 тамыздағы № 236 қаулысы. Қостанай облысының Әділет департаментінде 2015 жылғы 23 қыркүйекте № 5905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"Қарабалық ауданы әкімдігінің экономика және бюджеттік жоспарлау бөлімі" мемлекеттік мекеме туралы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экономика және бюджеттік жоспарлау бөлімі" мемлекеттік мекемесі Қазақстан Республикасының қолданыстағы заңнамасына сәйкес әділет органдарында қайта тіркеу қамтамасыз етілсін.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әкімдігінің</w:t>
            </w:r>
            <w:r>
              <w:br/>
            </w:r>
            <w:r>
              <w:rPr>
                <w:rFonts w:ascii="Times New Roman"/>
                <w:b w:val="false"/>
                <w:i w:val="false"/>
                <w:color w:val="000000"/>
                <w:sz w:val="20"/>
              </w:rPr>
              <w:t>2015 жылғы 24 тамыздағы</w:t>
            </w:r>
            <w:r>
              <w:br/>
            </w:r>
            <w:r>
              <w:rPr>
                <w:rFonts w:ascii="Times New Roman"/>
                <w:b w:val="false"/>
                <w:i w:val="false"/>
                <w:color w:val="000000"/>
                <w:sz w:val="20"/>
              </w:rPr>
              <w:t>№ 236 қаулысымен бекітілді</w:t>
            </w:r>
          </w:p>
        </w:tc>
      </w:tr>
    </w:tbl>
    <w:bookmarkStart w:name="z6" w:id="0"/>
    <w:p>
      <w:pPr>
        <w:spacing w:after="0"/>
        <w:ind w:left="0"/>
        <w:jc w:val="left"/>
      </w:pPr>
      <w:r>
        <w:rPr>
          <w:rFonts w:ascii="Times New Roman"/>
          <w:b/>
          <w:i w:val="false"/>
          <w:color w:val="000000"/>
        </w:rPr>
        <w:t xml:space="preserve"> "Қарабалық ауданы әкімдігінің экономика және бюджеттік жоспарлау бөлімі"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"Қарабалық ауданы әкімдігінің экономика және бюджеттік жоспарлау бөлімі" мемлекеттік мекемесі экономика және бюджеттік жоспарлау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экономика және бюджеттік жоспарлау бөлімі"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xml:space="preserve">3. "Қарабалық ауданы әкімдігінің экономика және бюджеттік жоспарлау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"Қарабалық ауданы әкімдігінің экономика және бюджеттік жоспарлау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"Қарабалық ауданы әкімдігінің экономика және бюджеттік жоспарлау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"Қарабалық ауданы әкімдігінің экономика және бюджеттік жоспарлау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"Қарабалық ауданы әкімдігінің экономика және бюджеттік жоспарлау бөлімі" мемлекеттік мекемесі өз құзыретінің мәселелері бойынша заңнамада белгіленген тәртіппен "Қарабалық ауданы әкімдігінің экономика және бюджеттік жоспарлау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"Қарабалық ауданы әкімдігінің экономика және бюджеттік жоспарлау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110900, Қазақстан Республикасы, Қостанай облысы, Қарабалық ауданы, Қарабалық кенті, Космонавттар көшесі, 31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"Қарабалық ауданы әкімдігінің экономика және бюджеттік жоспарлау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"Қарабалық ауданы әкімдігінің экономика және бюджеттік жоспарлау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"Қарабалық ауданы әкімдігінің экономика және бюджеттік жоспарлау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"Қарабалық ауданы әкімдігінің экономика және бюджеттік жоспарлау бөлімі" мемлекеттік мекемесі кәсіпкерлік субъектілерімен "Қарабалық ауданы әкімдігінің экономика және бюджеттік жоспарлау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"Қарабалық ауданы әкімдігінің экономика және бюджеттік жоспарлау бөлімі"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"Қарабалық ауданы әкімдігінің экономика және бюджеттік жоспарлау бөлімі" мемлекеттік мекемесінің Миссиясы әлеуметтік-экономикалық саясатты, сондай-ақ мемлекеттік жоспарлау жүйені іске асыруы және ауданның бәсекелестік қабілетінің сапа деңгейіне жетуге және тұрақты экономикалық дамушылыққа апаратын бюджеттік қаражатты тиімді пайдалануды қамтамасыз ету.</w:t>
      </w:r>
      <w:r>
        <w:br/>
      </w:r>
      <w:r>
        <w:rPr>
          <w:rFonts w:ascii="Times New Roman"/>
          <w:b w:val="false"/>
          <w:i w:val="false"/>
          <w:color w:val="000000"/>
          <w:sz w:val="28"/>
        </w:rPr>
        <w:t>
      </w:t>
      </w:r>
      <w:r>
        <w:rPr>
          <w:rFonts w:ascii="Times New Roman"/>
          <w:b w:val="false"/>
          <w:i w:val="false"/>
          <w:color w:val="000000"/>
          <w:sz w:val="28"/>
        </w:rPr>
        <w:t>15. Міндеттер:</w:t>
      </w:r>
      <w:r>
        <w:br/>
      </w:r>
      <w:r>
        <w:rPr>
          <w:rFonts w:ascii="Times New Roman"/>
          <w:b w:val="false"/>
          <w:i w:val="false"/>
          <w:color w:val="000000"/>
          <w:sz w:val="28"/>
        </w:rPr>
        <w:t>
      </w:t>
      </w:r>
      <w:r>
        <w:rPr>
          <w:rFonts w:ascii="Times New Roman"/>
          <w:b w:val="false"/>
          <w:i w:val="false"/>
          <w:color w:val="000000"/>
          <w:sz w:val="28"/>
        </w:rPr>
        <w:t>1) мемлекеттік экономикалық саясатты іске асыру;</w:t>
      </w:r>
      <w:r>
        <w:br/>
      </w:r>
      <w:r>
        <w:rPr>
          <w:rFonts w:ascii="Times New Roman"/>
          <w:b w:val="false"/>
          <w:i w:val="false"/>
          <w:color w:val="000000"/>
          <w:sz w:val="28"/>
        </w:rPr>
        <w:t>
      </w:t>
      </w:r>
      <w:r>
        <w:rPr>
          <w:rFonts w:ascii="Times New Roman"/>
          <w:b w:val="false"/>
          <w:i w:val="false"/>
          <w:color w:val="000000"/>
          <w:sz w:val="28"/>
        </w:rPr>
        <w:t>2) мемлекетпен кепілді олардың артына тіркелген қызметтерді ұсыну және оларға жүктеген мемлекеттік функцияларды орындау бойынша жергілікті орындау органның қызметке жетуге бағытталған бюджеттік саясатты іске асыру.</w:t>
      </w:r>
      <w:r>
        <w:br/>
      </w:r>
      <w:r>
        <w:rPr>
          <w:rFonts w:ascii="Times New Roman"/>
          <w:b w:val="false"/>
          <w:i w:val="false"/>
          <w:color w:val="000000"/>
          <w:sz w:val="28"/>
        </w:rPr>
        <w:t>
      </w:t>
      </w:r>
      <w:r>
        <w:rPr>
          <w:rFonts w:ascii="Times New Roman"/>
          <w:b w:val="false"/>
          <w:i w:val="false"/>
          <w:color w:val="000000"/>
          <w:sz w:val="28"/>
        </w:rPr>
        <w:t>16. Функциялар:</w:t>
      </w:r>
      <w:r>
        <w:br/>
      </w:r>
      <w:r>
        <w:rPr>
          <w:rFonts w:ascii="Times New Roman"/>
          <w:b w:val="false"/>
          <w:i w:val="false"/>
          <w:color w:val="000000"/>
          <w:sz w:val="28"/>
        </w:rPr>
        <w:t>
      </w:t>
      </w:r>
      <w:r>
        <w:rPr>
          <w:rFonts w:ascii="Times New Roman"/>
          <w:b w:val="false"/>
          <w:i w:val="false"/>
          <w:color w:val="000000"/>
          <w:sz w:val="28"/>
        </w:rPr>
        <w:t>1) мемлекеттік бюджет есебінен қаржыландыратын бюджеттік инвестициялық жобалардың іске асыру мониторингін және бағалауды іске асырады;</w:t>
      </w:r>
      <w:r>
        <w:br/>
      </w:r>
      <w:r>
        <w:rPr>
          <w:rFonts w:ascii="Times New Roman"/>
          <w:b w:val="false"/>
          <w:i w:val="false"/>
          <w:color w:val="000000"/>
          <w:sz w:val="28"/>
        </w:rPr>
        <w:t>
      </w:t>
      </w:r>
      <w:r>
        <w:rPr>
          <w:rFonts w:ascii="Times New Roman"/>
          <w:b w:val="false"/>
          <w:i w:val="false"/>
          <w:color w:val="000000"/>
          <w:sz w:val="28"/>
        </w:rPr>
        <w:t>2) 2011-2015 жылдарға арналған ауданның аумақтарын дамыту бағдарламасының мониторингін жүзеге асырады;</w:t>
      </w:r>
      <w:r>
        <w:br/>
      </w:r>
      <w:r>
        <w:rPr>
          <w:rFonts w:ascii="Times New Roman"/>
          <w:b w:val="false"/>
          <w:i w:val="false"/>
          <w:color w:val="000000"/>
          <w:sz w:val="28"/>
        </w:rPr>
        <w:t>
      </w:t>
      </w:r>
      <w:r>
        <w:rPr>
          <w:rFonts w:ascii="Times New Roman"/>
          <w:b w:val="false"/>
          <w:i w:val="false"/>
          <w:color w:val="000000"/>
          <w:sz w:val="28"/>
        </w:rPr>
        <w:t>3) үш жылдық мерзіміне арналған жергілікті бюджеттің жобасын әзірлейді;</w:t>
      </w:r>
      <w:r>
        <w:br/>
      </w:r>
      <w:r>
        <w:rPr>
          <w:rFonts w:ascii="Times New Roman"/>
          <w:b w:val="false"/>
          <w:i w:val="false"/>
          <w:color w:val="000000"/>
          <w:sz w:val="28"/>
        </w:rPr>
        <w:t>
      </w:t>
      </w:r>
      <w:r>
        <w:rPr>
          <w:rFonts w:ascii="Times New Roman"/>
          <w:b w:val="false"/>
          <w:i w:val="false"/>
          <w:color w:val="000000"/>
          <w:sz w:val="28"/>
        </w:rPr>
        <w:t>4) әлеуметтік-экономикалық дамытудың балжамы мен бюджеттік параметрлерді есепке ала отырып бюджеттің болжамдауын әзірлейді;</w:t>
      </w:r>
      <w:r>
        <w:br/>
      </w:r>
      <w:r>
        <w:rPr>
          <w:rFonts w:ascii="Times New Roman"/>
          <w:b w:val="false"/>
          <w:i w:val="false"/>
          <w:color w:val="000000"/>
          <w:sz w:val="28"/>
        </w:rPr>
        <w:t>
      </w:t>
      </w:r>
      <w:r>
        <w:rPr>
          <w:rFonts w:ascii="Times New Roman"/>
          <w:b w:val="false"/>
          <w:i w:val="false"/>
          <w:color w:val="000000"/>
          <w:sz w:val="28"/>
        </w:rPr>
        <w:t>5) аудандық бюджеттен қаржыландыратын бюджеттік бағдарламаны әкімшілерінің бюджеттік өтінімдерді қарастырады және олар бойынша қорытындыларды дайындайды;</w:t>
      </w:r>
      <w:r>
        <w:br/>
      </w:r>
      <w:r>
        <w:rPr>
          <w:rFonts w:ascii="Times New Roman"/>
          <w:b w:val="false"/>
          <w:i w:val="false"/>
          <w:color w:val="000000"/>
          <w:sz w:val="28"/>
        </w:rPr>
        <w:t>
      </w:t>
      </w:r>
      <w:r>
        <w:rPr>
          <w:rFonts w:ascii="Times New Roman"/>
          <w:b w:val="false"/>
          <w:i w:val="false"/>
          <w:color w:val="000000"/>
          <w:sz w:val="28"/>
        </w:rPr>
        <w:t>6) тиісті қаржылық жылға аудан бюджеттің жобаны құрастырады және бюджетті айқындау, түзету жөнінде ұсыныстарды енгізеді;</w:t>
      </w:r>
      <w:r>
        <w:br/>
      </w:r>
      <w:r>
        <w:rPr>
          <w:rFonts w:ascii="Times New Roman"/>
          <w:b w:val="false"/>
          <w:i w:val="false"/>
          <w:color w:val="000000"/>
          <w:sz w:val="28"/>
        </w:rPr>
        <w:t>
      </w:t>
      </w:r>
      <w:r>
        <w:rPr>
          <w:rFonts w:ascii="Times New Roman"/>
          <w:b w:val="false"/>
          <w:i w:val="false"/>
          <w:color w:val="000000"/>
          <w:sz w:val="28"/>
        </w:rPr>
        <w:t>7) тиісті қаржылық жылға бюджет туралы мәслихат шешімінің жобаны, тиісті қаржылық жылға бюджет туралы мәслихат шешімді іске асыру және өзгерістер мен толықтыруларды енгізу туралы әкімдік қаулылардың жобаларды әзірлейді;</w:t>
      </w:r>
      <w:r>
        <w:br/>
      </w:r>
      <w:r>
        <w:rPr>
          <w:rFonts w:ascii="Times New Roman"/>
          <w:b w:val="false"/>
          <w:i w:val="false"/>
          <w:color w:val="000000"/>
          <w:sz w:val="28"/>
        </w:rPr>
        <w:t>
      </w:t>
      </w:r>
      <w:r>
        <w:rPr>
          <w:rFonts w:ascii="Times New Roman"/>
          <w:b w:val="false"/>
          <w:i w:val="false"/>
          <w:color w:val="000000"/>
          <w:sz w:val="28"/>
        </w:rPr>
        <w:t>8) бюджеттік бағдарламаның әкімшілерге дейін аудандық бюджеттің шығындар шектерді, сондай-ақ аудандық бюджеттік комиссиямен белгіленген келе жатқан үшжылдық мерзіміне инвестициялық жобалардың тізімі мен көлемдерді жеткізеді;</w:t>
      </w:r>
      <w:r>
        <w:br/>
      </w:r>
      <w:r>
        <w:rPr>
          <w:rFonts w:ascii="Times New Roman"/>
          <w:b w:val="false"/>
          <w:i w:val="false"/>
          <w:color w:val="000000"/>
          <w:sz w:val="28"/>
        </w:rPr>
        <w:t>
      </w:t>
      </w:r>
      <w:r>
        <w:rPr>
          <w:rFonts w:ascii="Times New Roman"/>
          <w:b w:val="false"/>
          <w:i w:val="false"/>
          <w:color w:val="000000"/>
          <w:sz w:val="28"/>
        </w:rPr>
        <w:t>9) ауданның әлеуметтік-экономикалық дамытудың қорытындылары бойынша ақпарат құрайды;</w:t>
      </w:r>
      <w:r>
        <w:br/>
      </w:r>
      <w:r>
        <w:rPr>
          <w:rFonts w:ascii="Times New Roman"/>
          <w:b w:val="false"/>
          <w:i w:val="false"/>
          <w:color w:val="000000"/>
          <w:sz w:val="28"/>
        </w:rPr>
        <w:t>
      </w:t>
      </w:r>
      <w:r>
        <w:rPr>
          <w:rFonts w:ascii="Times New Roman"/>
          <w:b w:val="false"/>
          <w:i w:val="false"/>
          <w:color w:val="000000"/>
          <w:sz w:val="28"/>
        </w:rPr>
        <w:t>10) ауданның селолық елді мекендерді әлеуметтік-экономикалық дамытудың мониторингін жүзеге асырады;</w:t>
      </w:r>
      <w:r>
        <w:br/>
      </w:r>
      <w:r>
        <w:rPr>
          <w:rFonts w:ascii="Times New Roman"/>
          <w:b w:val="false"/>
          <w:i w:val="false"/>
          <w:color w:val="000000"/>
          <w:sz w:val="28"/>
        </w:rPr>
        <w:t>
      </w:t>
      </w:r>
      <w:r>
        <w:rPr>
          <w:rFonts w:ascii="Times New Roman"/>
          <w:b w:val="false"/>
          <w:i w:val="false"/>
          <w:color w:val="000000"/>
          <w:sz w:val="28"/>
        </w:rPr>
        <w:t>11) аудандық бюджеттің қаражаттар есебінен қаржыландыратын мемлекеттік органдардың штаттық кестені талдауын жүзеге асыру;</w:t>
      </w:r>
      <w:r>
        <w:br/>
      </w:r>
      <w:r>
        <w:rPr>
          <w:rFonts w:ascii="Times New Roman"/>
          <w:b w:val="false"/>
          <w:i w:val="false"/>
          <w:color w:val="000000"/>
          <w:sz w:val="28"/>
        </w:rPr>
        <w:t>
      </w:t>
      </w:r>
      <w:r>
        <w:rPr>
          <w:rFonts w:ascii="Times New Roman"/>
          <w:b w:val="false"/>
          <w:i w:val="false"/>
          <w:color w:val="000000"/>
          <w:sz w:val="28"/>
        </w:rPr>
        <w:t>12) жергілікті бюджеттік бағдарламалардың әкімшілеріне бюджеттік жоспарлауды әзірлеу мен іске асыруда әдістемелік көмек көрсетеді;</w:t>
      </w:r>
      <w:r>
        <w:br/>
      </w:r>
      <w:r>
        <w:rPr>
          <w:rFonts w:ascii="Times New Roman"/>
          <w:b w:val="false"/>
          <w:i w:val="false"/>
          <w:color w:val="000000"/>
          <w:sz w:val="28"/>
        </w:rPr>
        <w:t>
      </w:t>
      </w:r>
      <w:r>
        <w:rPr>
          <w:rFonts w:ascii="Times New Roman"/>
          <w:b w:val="false"/>
          <w:i w:val="false"/>
          <w:color w:val="000000"/>
          <w:sz w:val="28"/>
        </w:rPr>
        <w:t>13) бюджеттік комиссияның жұмысына жұмыс орган ретінде қатысады;</w:t>
      </w:r>
      <w:r>
        <w:br/>
      </w:r>
      <w:r>
        <w:rPr>
          <w:rFonts w:ascii="Times New Roman"/>
          <w:b w:val="false"/>
          <w:i w:val="false"/>
          <w:color w:val="000000"/>
          <w:sz w:val="28"/>
        </w:rPr>
        <w:t>
      </w:t>
      </w:r>
      <w:r>
        <w:rPr>
          <w:rFonts w:ascii="Times New Roman"/>
          <w:b w:val="false"/>
          <w:i w:val="false"/>
          <w:color w:val="000000"/>
          <w:sz w:val="28"/>
        </w:rPr>
        <w:t>14)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бойынша жұмысын ұйымдастырады;</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 мен міндеттер:</w:t>
      </w:r>
      <w:r>
        <w:br/>
      </w:r>
      <w:r>
        <w:rPr>
          <w:rFonts w:ascii="Times New Roman"/>
          <w:b w:val="false"/>
          <w:i w:val="false"/>
          <w:color w:val="000000"/>
          <w:sz w:val="28"/>
        </w:rPr>
        <w:t>
      </w:t>
      </w:r>
      <w:r>
        <w:rPr>
          <w:rFonts w:ascii="Times New Roman"/>
          <w:b w:val="false"/>
          <w:i w:val="false"/>
          <w:color w:val="000000"/>
          <w:sz w:val="28"/>
        </w:rPr>
        <w:t>1) әлеуметтік-экономикалық саясаттың негізгі бағыттар бойынша аудан әкімдікке ұсыныстарды енгізуге;</w:t>
      </w:r>
      <w:r>
        <w:br/>
      </w:r>
      <w:r>
        <w:rPr>
          <w:rFonts w:ascii="Times New Roman"/>
          <w:b w:val="false"/>
          <w:i w:val="false"/>
          <w:color w:val="000000"/>
          <w:sz w:val="28"/>
        </w:rPr>
        <w:t>
      </w:t>
      </w:r>
      <w:r>
        <w:rPr>
          <w:rFonts w:ascii="Times New Roman"/>
          <w:b w:val="false"/>
          <w:i w:val="false"/>
          <w:color w:val="000000"/>
          <w:sz w:val="28"/>
        </w:rPr>
        <w:t>2) жергілікті орындау органдармен дамыту бағдарламаларды, оларды іске асыру бойынша іс-шаралар жоспарларды іске асырудың мониторингін іске асырғау;</w:t>
      </w:r>
      <w:r>
        <w:br/>
      </w:r>
      <w:r>
        <w:rPr>
          <w:rFonts w:ascii="Times New Roman"/>
          <w:b w:val="false"/>
          <w:i w:val="false"/>
          <w:color w:val="000000"/>
          <w:sz w:val="28"/>
        </w:rPr>
        <w:t>
      </w:t>
      </w:r>
      <w:r>
        <w:rPr>
          <w:rFonts w:ascii="Times New Roman"/>
          <w:b w:val="false"/>
          <w:i w:val="false"/>
          <w:color w:val="000000"/>
          <w:sz w:val="28"/>
        </w:rPr>
        <w:t>3) мемлекеттік органдарға ақпараттық-талдау материалдарды дайындау және ұсынуға;</w:t>
      </w:r>
      <w:r>
        <w:br/>
      </w:r>
      <w:r>
        <w:rPr>
          <w:rFonts w:ascii="Times New Roman"/>
          <w:b w:val="false"/>
          <w:i w:val="false"/>
          <w:color w:val="000000"/>
          <w:sz w:val="28"/>
        </w:rPr>
        <w:t>
      </w:t>
      </w:r>
      <w:r>
        <w:rPr>
          <w:rFonts w:ascii="Times New Roman"/>
          <w:b w:val="false"/>
          <w:i w:val="false"/>
          <w:color w:val="000000"/>
          <w:sz w:val="28"/>
        </w:rPr>
        <w:t>4) мемлекеттік органдардан, мемлекет қатысумен заңды тұлғалардан және басқа ұйымдардан және жеке тұлғалардан өз құзыреті шеңберінде қажетті ақпаратты және құжаттарды сұратуға және алуға;</w:t>
      </w:r>
      <w:r>
        <w:br/>
      </w:r>
      <w:r>
        <w:rPr>
          <w:rFonts w:ascii="Times New Roman"/>
          <w:b w:val="false"/>
          <w:i w:val="false"/>
          <w:color w:val="000000"/>
          <w:sz w:val="28"/>
        </w:rPr>
        <w:t>
      </w:t>
      </w:r>
      <w:r>
        <w:rPr>
          <w:rFonts w:ascii="Times New Roman"/>
          <w:b w:val="false"/>
          <w:i w:val="false"/>
          <w:color w:val="000000"/>
          <w:sz w:val="28"/>
        </w:rPr>
        <w:t>5) мониторинг объектілерді тікелей тексеру және ақпаратты талдау, меншіктің аумақтық мониторингіне жататын сараптамалар мен кеңестер үшін жергілікті орындау органның өкілдерді, сондай-ақ еркін сарапшыларды тартуға;</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Конституция</w:t>
      </w:r>
      <w:r>
        <w:rPr>
          <w:rFonts w:ascii="Times New Roman"/>
          <w:b w:val="false"/>
          <w:i w:val="false"/>
          <w:color w:val="000000"/>
          <w:sz w:val="28"/>
        </w:rPr>
        <w:t xml:space="preserve"> мен Республика заңнаманы, мемлекеттік және еңбек тәртіпті сақтауға;</w:t>
      </w:r>
      <w:r>
        <w:br/>
      </w:r>
      <w:r>
        <w:rPr>
          <w:rFonts w:ascii="Times New Roman"/>
          <w:b w:val="false"/>
          <w:i w:val="false"/>
          <w:color w:val="000000"/>
          <w:sz w:val="28"/>
        </w:rPr>
        <w:t>
      </w:t>
      </w:r>
      <w:r>
        <w:rPr>
          <w:rFonts w:ascii="Times New Roman"/>
          <w:b w:val="false"/>
          <w:i w:val="false"/>
          <w:color w:val="000000"/>
          <w:sz w:val="28"/>
        </w:rPr>
        <w:t>7) заңнамаға сәйкес басқа құқықтарды жүзеге асыруға;</w:t>
      </w:r>
      <w:r>
        <w:br/>
      </w:r>
      <w:r>
        <w:rPr>
          <w:rFonts w:ascii="Times New Roman"/>
          <w:b w:val="false"/>
          <w:i w:val="false"/>
          <w:color w:val="000000"/>
          <w:sz w:val="28"/>
        </w:rPr>
        <w:t>
      </w:t>
      </w:r>
      <w:r>
        <w:rPr>
          <w:rFonts w:ascii="Times New Roman"/>
          <w:b w:val="false"/>
          <w:i w:val="false"/>
          <w:color w:val="000000"/>
          <w:sz w:val="28"/>
        </w:rPr>
        <w:t>8) өзге де құқықтар мен міндеттер.</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"Қарабалық ауданы әкімдігінің экономика және бюджеттік жоспарлау бөлімі" мемлекеттік мекемесінде басшылықты "Қарабалық ауданы әкімдігінің экономика және бюджеттік жоспарлау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"Қарабалық ауданы әкiмдігінің экономика және бюджеттік жоспарлау бөлімі" мемлекеттік мекемесінің бірінші басшысын Қазақстан Республикасының қолданыстағы заңнамасына сәйкес Қарабалық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"Қарабалық ауданы әкiмдігінің экономика және бюджеттік жоспарлау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органдарда, өзге де ұйымдарда "Қарабалық ауданы әкiмдігінің экономика және бюджеттік жоспарлау бөлімі" мемлекеттік мекемесінің атынан өкілдік етеді;</w:t>
      </w:r>
      <w:r>
        <w:br/>
      </w:r>
      <w:r>
        <w:rPr>
          <w:rFonts w:ascii="Times New Roman"/>
          <w:b w:val="false"/>
          <w:i w:val="false"/>
          <w:color w:val="000000"/>
          <w:sz w:val="28"/>
        </w:rPr>
        <w:t>
      </w:t>
      </w:r>
      <w:r>
        <w:rPr>
          <w:rFonts w:ascii="Times New Roman"/>
          <w:b w:val="false"/>
          <w:i w:val="false"/>
          <w:color w:val="000000"/>
          <w:sz w:val="28"/>
        </w:rPr>
        <w:t>2) "Қарабалық ауданы әкiмдігінің экономика және бюджеттік жоспарлау бөлімі" мемлекеттік мекемесінің жұмысын ұйымдастырады және басқарады, сыбайлас жемқорлыққа қарсы күреске қарсы әрекетке бағытталған шаралар қабылдайды және сыбайлас жемқорлыққа қарсы күрес бойынша қабылданған шараларға жеке жауапты болады;</w:t>
      </w:r>
      <w:r>
        <w:br/>
      </w:r>
      <w:r>
        <w:rPr>
          <w:rFonts w:ascii="Times New Roman"/>
          <w:b w:val="false"/>
          <w:i w:val="false"/>
          <w:color w:val="000000"/>
          <w:sz w:val="28"/>
        </w:rPr>
        <w:t>
      </w:t>
      </w:r>
      <w:r>
        <w:rPr>
          <w:rFonts w:ascii="Times New Roman"/>
          <w:b w:val="false"/>
          <w:i w:val="false"/>
          <w:color w:val="000000"/>
          <w:sz w:val="28"/>
        </w:rPr>
        <w:t>3) "Қарабалық ауданы әкiмдігінің экономика және бюджеттік жоспарлау бөлімі" мемлекеттік мекемесіне жүктелген функцияларды орындау үшін дербес жауапты болады;</w:t>
      </w:r>
      <w:r>
        <w:br/>
      </w:r>
      <w:r>
        <w:rPr>
          <w:rFonts w:ascii="Times New Roman"/>
          <w:b w:val="false"/>
          <w:i w:val="false"/>
          <w:color w:val="000000"/>
          <w:sz w:val="28"/>
        </w:rPr>
        <w:t>
      </w:t>
      </w:r>
      <w:r>
        <w:rPr>
          <w:rFonts w:ascii="Times New Roman"/>
          <w:b w:val="false"/>
          <w:i w:val="false"/>
          <w:color w:val="000000"/>
          <w:sz w:val="28"/>
        </w:rPr>
        <w:t>4) "Қарабалық ауданы әкiмдігінің экономика және бюджеттік жоспарлау бөлімі" мемлекеттік мекемесінде жүргізілетін сыбайлас жемқорлыққа қарсы күрес бойынша жұмысқа жеке жауап береді;</w:t>
      </w:r>
      <w:r>
        <w:br/>
      </w:r>
      <w:r>
        <w:rPr>
          <w:rFonts w:ascii="Times New Roman"/>
          <w:b w:val="false"/>
          <w:i w:val="false"/>
          <w:color w:val="000000"/>
          <w:sz w:val="28"/>
        </w:rPr>
        <w:t>
      </w:t>
      </w:r>
      <w:r>
        <w:rPr>
          <w:rFonts w:ascii="Times New Roman"/>
          <w:b w:val="false"/>
          <w:i w:val="false"/>
          <w:color w:val="000000"/>
          <w:sz w:val="28"/>
        </w:rPr>
        <w:t xml:space="preserve">5) "Қарабалық ауданы әкiмдігінің экономика және бюджеттік жоспарлау бөлімі" мемлекеттік мекеме туралы </w:t>
      </w:r>
      <w:r>
        <w:rPr>
          <w:rFonts w:ascii="Times New Roman"/>
          <w:b w:val="false"/>
          <w:i w:val="false"/>
          <w:color w:val="000000"/>
          <w:sz w:val="28"/>
        </w:rPr>
        <w:t xml:space="preserve"> ережені</w:t>
      </w:r>
      <w:r>
        <w:rPr>
          <w:rFonts w:ascii="Times New Roman"/>
          <w:b w:val="false"/>
          <w:i w:val="false"/>
          <w:color w:val="000000"/>
          <w:sz w:val="28"/>
        </w:rPr>
        <w:t>, құрылым мен штат саны бойынша ұсыныстарды құрастырады және оларды әкімдікке бекітуге енгізеді, еңбекақы қоры үнемделуінің шегінде мемлекеттік қызметшілерге материалдық көтермелеу (сыйақы), үстемақыларды орнатады;</w:t>
      </w:r>
      <w:r>
        <w:br/>
      </w:r>
      <w:r>
        <w:rPr>
          <w:rFonts w:ascii="Times New Roman"/>
          <w:b w:val="false"/>
          <w:i w:val="false"/>
          <w:color w:val="000000"/>
          <w:sz w:val="28"/>
        </w:rPr>
        <w:t>
      </w:t>
      </w:r>
      <w:r>
        <w:rPr>
          <w:rFonts w:ascii="Times New Roman"/>
          <w:b w:val="false"/>
          <w:i w:val="false"/>
          <w:color w:val="000000"/>
          <w:sz w:val="28"/>
        </w:rPr>
        <w:t>6) заңнамамен белгіленген тәртіпте "Қарабалық ауданы әкiмдігінің экономика және бюджеттік жоспарлау бөлімі" мемлекеттік мекемесінің қызметкерлерді лауазымға тағайындайды және лауазымдық орнынан босатады;</w:t>
      </w:r>
      <w:r>
        <w:br/>
      </w:r>
      <w:r>
        <w:rPr>
          <w:rFonts w:ascii="Times New Roman"/>
          <w:b w:val="false"/>
          <w:i w:val="false"/>
          <w:color w:val="000000"/>
          <w:sz w:val="28"/>
        </w:rPr>
        <w:t>
      </w:t>
      </w:r>
      <w:r>
        <w:rPr>
          <w:rFonts w:ascii="Times New Roman"/>
          <w:b w:val="false"/>
          <w:i w:val="false"/>
          <w:color w:val="000000"/>
          <w:sz w:val="28"/>
        </w:rPr>
        <w:t>7) "Қарабалық ауданы әкiмдігінің экономика және бюджеттік жоспарлау бөлімі" мемлекеттік мекемесі қызметкерлердің міндеттерді және өкілеттік шеңберін анықтайлы;</w:t>
      </w:r>
      <w:r>
        <w:br/>
      </w:r>
      <w:r>
        <w:rPr>
          <w:rFonts w:ascii="Times New Roman"/>
          <w:b w:val="false"/>
          <w:i w:val="false"/>
          <w:color w:val="000000"/>
          <w:sz w:val="28"/>
        </w:rPr>
        <w:t>
      </w:t>
      </w:r>
      <w:r>
        <w:rPr>
          <w:rFonts w:ascii="Times New Roman"/>
          <w:b w:val="false"/>
          <w:i w:val="false"/>
          <w:color w:val="000000"/>
          <w:sz w:val="28"/>
        </w:rPr>
        <w:t>8) "Қарабалық ауданы әкiмдігінің экономика және бюджеттік жоспарлау бөлімі" мемлекеттік мекемесінің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9) "Қарабалық ауданы әкiмдігінің экономика және бюджеттік жоспарлау бөлімі" мемлекеттік мекемесінің қызметкерлерге заңнамамен белгіленген тәртібінде тәртіптік жазаны қолданады;</w:t>
      </w:r>
      <w:r>
        <w:br/>
      </w:r>
      <w:r>
        <w:rPr>
          <w:rFonts w:ascii="Times New Roman"/>
          <w:b w:val="false"/>
          <w:i w:val="false"/>
          <w:color w:val="000000"/>
          <w:sz w:val="28"/>
        </w:rPr>
        <w:t>
      </w:t>
      </w:r>
      <w:r>
        <w:rPr>
          <w:rFonts w:ascii="Times New Roman"/>
          <w:b w:val="false"/>
          <w:i w:val="false"/>
          <w:color w:val="000000"/>
          <w:sz w:val="28"/>
        </w:rPr>
        <w:t>10) "Қарабалық ауданы әкiмдігінің экономика және бюджеттік жоспарлау бөлімі" мемлекеттік мекемесінің қызметкерлерге орындау үшін міндетті бұйрықтарға қол қояды;</w:t>
      </w:r>
      <w:r>
        <w:br/>
      </w:r>
      <w:r>
        <w:rPr>
          <w:rFonts w:ascii="Times New Roman"/>
          <w:b w:val="false"/>
          <w:i w:val="false"/>
          <w:color w:val="000000"/>
          <w:sz w:val="28"/>
        </w:rPr>
        <w:t>
      </w:t>
      </w:r>
      <w:r>
        <w:rPr>
          <w:rFonts w:ascii="Times New Roman"/>
          <w:b w:val="false"/>
          <w:i w:val="false"/>
          <w:color w:val="000000"/>
          <w:sz w:val="28"/>
        </w:rPr>
        <w:t>11) мемлекеттік қызмет туралы заңнамасының орындалуын бақылайды;</w:t>
      </w:r>
      <w:r>
        <w:br/>
      </w:r>
      <w:r>
        <w:rPr>
          <w:rFonts w:ascii="Times New Roman"/>
          <w:b w:val="false"/>
          <w:i w:val="false"/>
          <w:color w:val="000000"/>
          <w:sz w:val="28"/>
        </w:rPr>
        <w:t>
      </w:t>
      </w:r>
      <w:r>
        <w:rPr>
          <w:rFonts w:ascii="Times New Roman"/>
          <w:b w:val="false"/>
          <w:i w:val="false"/>
          <w:color w:val="000000"/>
          <w:sz w:val="28"/>
        </w:rPr>
        <w:t>12) "Қарабалық ауданы әкiмдігінің экономика және бюджеттік жоспарлау бөлімі" мемлекеттік мекемесінің атынан келесім-шарттарды жасасады;</w:t>
      </w:r>
      <w:r>
        <w:br/>
      </w:r>
      <w:r>
        <w:rPr>
          <w:rFonts w:ascii="Times New Roman"/>
          <w:b w:val="false"/>
          <w:i w:val="false"/>
          <w:color w:val="000000"/>
          <w:sz w:val="28"/>
        </w:rPr>
        <w:t>
      </w:t>
      </w:r>
      <w:r>
        <w:rPr>
          <w:rFonts w:ascii="Times New Roman"/>
          <w:b w:val="false"/>
          <w:i w:val="false"/>
          <w:color w:val="000000"/>
          <w:sz w:val="28"/>
        </w:rPr>
        <w:t>13) мемлекеттік қызмет туралы қолданыстағы заңнама мен еңбек заңнамасына сәйкес кадрлармен жұмысын бақылайды;</w:t>
      </w:r>
      <w:r>
        <w:br/>
      </w:r>
      <w:r>
        <w:rPr>
          <w:rFonts w:ascii="Times New Roman"/>
          <w:b w:val="false"/>
          <w:i w:val="false"/>
          <w:color w:val="000000"/>
          <w:sz w:val="28"/>
        </w:rPr>
        <w:t>
      </w:t>
      </w:r>
      <w:r>
        <w:rPr>
          <w:rFonts w:ascii="Times New Roman"/>
          <w:b w:val="false"/>
          <w:i w:val="false"/>
          <w:color w:val="000000"/>
          <w:sz w:val="28"/>
        </w:rPr>
        <w:t>14) өз құзыреті шегінде қызметтік құжаттамасына қол қояды;</w:t>
      </w:r>
      <w:r>
        <w:br/>
      </w:r>
      <w:r>
        <w:rPr>
          <w:rFonts w:ascii="Times New Roman"/>
          <w:b w:val="false"/>
          <w:i w:val="false"/>
          <w:color w:val="000000"/>
          <w:sz w:val="28"/>
        </w:rPr>
        <w:t>
      </w:t>
      </w:r>
      <w:r>
        <w:rPr>
          <w:rFonts w:ascii="Times New Roman"/>
          <w:b w:val="false"/>
          <w:i w:val="false"/>
          <w:color w:val="000000"/>
          <w:sz w:val="28"/>
        </w:rPr>
        <w:t>15) қызметкерлерді іс-сапарларға жібереді;</w:t>
      </w:r>
      <w:r>
        <w:br/>
      </w:r>
      <w:r>
        <w:rPr>
          <w:rFonts w:ascii="Times New Roman"/>
          <w:b w:val="false"/>
          <w:i w:val="false"/>
          <w:color w:val="000000"/>
          <w:sz w:val="28"/>
        </w:rPr>
        <w:t>
      </w:t>
      </w:r>
      <w:r>
        <w:rPr>
          <w:rFonts w:ascii="Times New Roman"/>
          <w:b w:val="false"/>
          <w:i w:val="false"/>
          <w:color w:val="000000"/>
          <w:sz w:val="28"/>
        </w:rPr>
        <w:t>16) азаматтардың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17) Қазақстан Республикасы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"Қарабалық ауданы әкімдігінің экономика және бюджеттік жоспарлау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"Қарабалық ауданы әкімдігінің экономика және бюджеттік жоспарлау бөлімі" мемлекеттік мекемесінде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"Қарабалық ауданы әкімдігінің экономика және бюджеттік жоспарлау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"Қарабалық ауданы әкімдігінің экономика және бюджеттік жоспарлау бөлімі" мемлекеттік мекемесінің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"Қарабалық ауданы әкімдігінің экономика және бюджеттік жоспарлау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"Қарабалық ауданы әкімдігінің экономика және бюджеттік жоспарлау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