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b722" w14:textId="6cbb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2013 жылғы 26 қыркүйектегі № 311 "Аудандық бюджет қаражаты есебінен, жиырма бес проценттен жоғары лауазымдық жалақылар мен тарифтік ставкаларды алуға құқығы бар, ауылдық жерде жұмыс істейтін денсаулық сақтау, әлеуметтік қамсыздандыру, білім беру, мәдениет, спорт және ветеринария мамандары лауазымдарының тізбесін айқындау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 қыркүйектегі № 245 қаулысы. Қостанай облысының Әділет департаментінде 2015 жылғы 23 қыркүйекте № 5910 болып тіркелді. Күші жойылды - Қостанай облысы Қарабалық ауданы әкімдігінің 2016 жылғы 22 қаңтардағы № 11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Қарабалық ауданы әкімдігінің 22.01.2016 </w:t>
      </w:r>
      <w:r>
        <w:rPr>
          <w:rFonts w:ascii="Times New Roman"/>
          <w:b w:val="false"/>
          <w:i w:val="false"/>
          <w:color w:val="ff0000"/>
          <w:sz w:val="28"/>
        </w:rPr>
        <w:t>№ 11</w:t>
      </w:r>
      <w:r>
        <w:rPr>
          <w:rFonts w:ascii="Times New Roman"/>
          <w:b w:val="false"/>
          <w:i w:val="false"/>
          <w:color w:val="ff0000"/>
          <w:sz w:val="28"/>
        </w:rPr>
        <w:t xml:space="preserve"> қаулысымен (алғаш қол қойған күннен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238 – баптарына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Қарабалық ауданы әкімдігінің 2013 жылғы 26 қыркүйектегі </w:t>
      </w:r>
      <w:r>
        <w:rPr>
          <w:rFonts w:ascii="Times New Roman"/>
          <w:b w:val="false"/>
          <w:i w:val="false"/>
          <w:color w:val="000000"/>
          <w:sz w:val="28"/>
        </w:rPr>
        <w:t>№ 311</w:t>
      </w:r>
      <w:r>
        <w:rPr>
          <w:rFonts w:ascii="Times New Roman"/>
          <w:b w:val="false"/>
          <w:i w:val="false"/>
          <w:color w:val="000000"/>
          <w:sz w:val="28"/>
        </w:rPr>
        <w:t xml:space="preserve"> "Аудандық бюджет қаражаты есебінен, жиырма бес проценттен жоғары лауазымдық жалақылар мен тарифтік ставкаларды алуға құқығы бар, ауылдық жерде жұмыс істейтін денсаулық сақтау, әлеуметтік қамсыздандыру, білім беру, мәдениет, спорт және ветеринария мамандары лауазымдарының тізбесін айқындау туралы" қаулысына (нормативтік құқықтық актілерді мемлекеттік тіркеу тізілімінде № 4256 болып тіркелді, 2013 жылғы 31 қазанында "Айна" газетінде жарияланды) мынадай өзгеріс енгізілсін:</w:t>
      </w:r>
      <w:r>
        <w:br/>
      </w:r>
      <w:r>
        <w:rPr>
          <w:rFonts w:ascii="Times New Roman"/>
          <w:b w:val="false"/>
          <w:i w:val="false"/>
          <w:color w:val="000000"/>
          <w:sz w:val="28"/>
        </w:rPr>
        <w:t>
</w:t>
      </w:r>
      <w:r>
        <w:rPr>
          <w:rFonts w:ascii="Times New Roman"/>
          <w:b w:val="false"/>
          <w:i w:val="false"/>
          <w:color w:val="000000"/>
          <w:sz w:val="28"/>
        </w:rPr>
        <w:t>
      қаулысының </w:t>
      </w:r>
      <w:r>
        <w:rPr>
          <w:rFonts w:ascii="Times New Roman"/>
          <w:b w:val="false"/>
          <w:i w:val="false"/>
          <w:color w:val="000000"/>
          <w:sz w:val="28"/>
        </w:rPr>
        <w:t>қосымшасында</w:t>
      </w:r>
      <w:r>
        <w:rPr>
          <w:rFonts w:ascii="Times New Roman"/>
          <w:b w:val="false"/>
          <w:i w:val="false"/>
          <w:color w:val="000000"/>
          <w:sz w:val="28"/>
        </w:rPr>
        <w:t xml:space="preserve"> аудандық бюджет қаражаты есебінен, жиырма бес проценттен жоғары лауазымдық жалақылар мен тарифтік ставкаларды алуға құқығы бар, ауылдық жерде жұмыс істейтін денсаулық сақтау, әлеуметтік қамсыздандыру, білім беру, мәдениет, спорт және ветеринария мамандары лауазымдарының тізбесіндегі: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 тармағы</w:t>
      </w:r>
      <w:r>
        <w:rPr>
          <w:rFonts w:ascii="Times New Roman"/>
          <w:b w:val="false"/>
          <w:i w:val="false"/>
          <w:color w:val="000000"/>
          <w:sz w:val="28"/>
        </w:rPr>
        <w:t xml:space="preserve"> мынадай мазмұндағы жаңа редакцияда жазылсын:</w:t>
      </w:r>
      <w:r>
        <w:br/>
      </w:r>
      <w:r>
        <w:rPr>
          <w:rFonts w:ascii="Times New Roman"/>
          <w:b w:val="false"/>
          <w:i w:val="false"/>
          <w:color w:val="000000"/>
          <w:sz w:val="28"/>
        </w:rPr>
        <w:t>
</w:t>
      </w:r>
      <w:r>
        <w:rPr>
          <w:rFonts w:ascii="Times New Roman"/>
          <w:b w:val="false"/>
          <w:i w:val="false"/>
          <w:color w:val="000000"/>
          <w:sz w:val="28"/>
        </w:rPr>
        <w:t>
      "4. Спорт мамандарының лауазымдары:</w:t>
      </w:r>
      <w:r>
        <w:br/>
      </w:r>
      <w:r>
        <w:rPr>
          <w:rFonts w:ascii="Times New Roman"/>
          <w:b w:val="false"/>
          <w:i w:val="false"/>
          <w:color w:val="000000"/>
          <w:sz w:val="28"/>
        </w:rPr>
        <w:t>
      1) директор;</w:t>
      </w:r>
      <w:r>
        <w:br/>
      </w:r>
      <w:r>
        <w:rPr>
          <w:rFonts w:ascii="Times New Roman"/>
          <w:b w:val="false"/>
          <w:i w:val="false"/>
          <w:color w:val="000000"/>
          <w:sz w:val="28"/>
        </w:rPr>
        <w:t>
      2) оқу бөлімі бойынша директордың орынбасары;</w:t>
      </w:r>
      <w:r>
        <w:br/>
      </w:r>
      <w:r>
        <w:rPr>
          <w:rFonts w:ascii="Times New Roman"/>
          <w:b w:val="false"/>
          <w:i w:val="false"/>
          <w:color w:val="000000"/>
          <w:sz w:val="28"/>
        </w:rPr>
        <w:t>
      3) медициналық бикеші;</w:t>
      </w:r>
      <w:r>
        <w:br/>
      </w:r>
      <w:r>
        <w:rPr>
          <w:rFonts w:ascii="Times New Roman"/>
          <w:b w:val="false"/>
          <w:i w:val="false"/>
          <w:color w:val="000000"/>
          <w:sz w:val="28"/>
        </w:rPr>
        <w:t>
      4) нұсқаушы, нұсқаушы – әдіскер;</w:t>
      </w:r>
      <w:r>
        <w:br/>
      </w:r>
      <w:r>
        <w:rPr>
          <w:rFonts w:ascii="Times New Roman"/>
          <w:b w:val="false"/>
          <w:i w:val="false"/>
          <w:color w:val="000000"/>
          <w:sz w:val="28"/>
        </w:rPr>
        <w:t>
      5) әдіскер;</w:t>
      </w:r>
      <w:r>
        <w:br/>
      </w:r>
      <w:r>
        <w:rPr>
          <w:rFonts w:ascii="Times New Roman"/>
          <w:b w:val="false"/>
          <w:i w:val="false"/>
          <w:color w:val="000000"/>
          <w:sz w:val="28"/>
        </w:rPr>
        <w:t>
      6) жаттықтырушы.".</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күнінен кейін он күнтізбелік күн өткен соңқолданысқа енгізіледі.</w:t>
      </w:r>
    </w:p>
    <w:bookmarkEnd w:id="1"/>
    <w:p>
      <w:pPr>
        <w:spacing w:after="0"/>
        <w:ind w:left="0"/>
        <w:jc w:val="both"/>
      </w:pPr>
      <w:r>
        <w:rPr>
          <w:rFonts w:ascii="Times New Roman"/>
          <w:b w:val="false"/>
          <w:i/>
          <w:color w:val="000000"/>
          <w:sz w:val="28"/>
        </w:rPr>
        <w:t>      Қарабалық</w:t>
      </w:r>
      <w:r>
        <w:br/>
      </w:r>
      <w:r>
        <w:rPr>
          <w:rFonts w:ascii="Times New Roman"/>
          <w:b w:val="false"/>
          <w:i w:val="false"/>
          <w:color w:val="000000"/>
          <w:sz w:val="28"/>
        </w:rPr>
        <w:t>
</w:t>
      </w:r>
      <w:r>
        <w:rPr>
          <w:rFonts w:ascii="Times New Roman"/>
          <w:b w:val="false"/>
          <w:i/>
          <w:color w:val="000000"/>
          <w:sz w:val="28"/>
        </w:rPr>
        <w:t>      ауданының әкімі                            А. Исмағұлов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 Е. Аманжолов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