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f303" w14:textId="207f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"Тоғызақ ауылы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30 қарашадағы № 339 қаулысы. Қостанай облысының Әділет департаментінде 2015 жылғы 11 желтоқсанда № 6055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"Тоғызақ ауылы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30 қарашадағы</w:t>
            </w:r>
            <w:r>
              <w:br/>
            </w:r>
            <w:r>
              <w:rPr>
                <w:rFonts w:ascii="Times New Roman"/>
                <w:b w:val="false"/>
                <w:i w:val="false"/>
                <w:color w:val="000000"/>
                <w:sz w:val="20"/>
              </w:rPr>
              <w:t>№ 339 қаулысымен бекітілген</w:t>
            </w:r>
          </w:p>
        </w:tc>
      </w:tr>
    </w:tbl>
    <w:bookmarkStart w:name="z41" w:id="0"/>
    <w:p>
      <w:pPr>
        <w:spacing w:after="0"/>
        <w:ind w:left="0"/>
        <w:jc w:val="left"/>
      </w:pPr>
      <w:r>
        <w:rPr>
          <w:rFonts w:ascii="Times New Roman"/>
          <w:b/>
          <w:i w:val="false"/>
          <w:color w:val="000000"/>
        </w:rPr>
        <w:t xml:space="preserve"> "Тоғызақ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"Тоғызақ ауылы әкімінің аппараты" мемлекеттік мекемесі ауылы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"Тоғызақ ауылы әкімінің аппараты" мемлекеттік мекемесі ведомстволары жоқ.</w:t>
      </w:r>
      <w:r>
        <w:br/>
      </w:r>
      <w:r>
        <w:rPr>
          <w:rFonts w:ascii="Times New Roman"/>
          <w:b w:val="false"/>
          <w:i w:val="false"/>
          <w:color w:val="000000"/>
          <w:sz w:val="28"/>
        </w:rPr>
        <w:t>
      </w:t>
      </w:r>
      <w:r>
        <w:rPr>
          <w:rFonts w:ascii="Times New Roman"/>
          <w:b w:val="false"/>
          <w:i w:val="false"/>
          <w:color w:val="000000"/>
          <w:sz w:val="28"/>
        </w:rPr>
        <w:t xml:space="preserve">3. "Тоғызақ ауылы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"Тоғызақ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"Тоғызақ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"Тоғызақ ауылы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"Тоғызақ ауылы әкімінің аппараты" мемлекеттік мекемесі өз құзыретінің мәселелері бойынша заңнамада белгіленген тәртіппен "Тоғызақ ауылы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"Тоғызақ ауылы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110915, Қазақстан Республикасы, Қостанай облысы, Қарабалық ауданы, Тоғызақ ауылы, Степная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"Тоғызақ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"Тоғызақ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"Тоғызақ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"Тоғызақ ауылы әкімінің аппараты" мемлекеттік мекемесіне кәсіпкерлік субъектілерімен "Тоғызақ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"Тоғызақ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"Тоғызақ ауылы әкімінің аппараты" мемлекеттік мекемесінің миссиясы ауылы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"Тоғызақ ауылы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"Тоғызақ ауылы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"Тоғызақ ауылы әкімінің аппараты" мемлекеттік мекемесінің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Тоғызақ ауылы әкімінің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"Тоғызақ ауылы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"Тоғызақ ауылы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"Тоғызақ ауылы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"Тоғызақ ауылы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"Тоғызақ ауылы әкімінің аппараты" мемлекеттік мекемесі басшылықты "Тоғызақ ауылы әкімінің аппараты" мемлекеттік мекемесіне жүктелген міндеттердің орындалуына және оның функцияларын жүзеге асыруға дербес жауапты болатын ауылы әкімі жүзеге асырады.</w:t>
      </w:r>
      <w:r>
        <w:br/>
      </w:r>
      <w:r>
        <w:rPr>
          <w:rFonts w:ascii="Times New Roman"/>
          <w:b w:val="false"/>
          <w:i w:val="false"/>
          <w:color w:val="000000"/>
          <w:sz w:val="28"/>
        </w:rPr>
        <w:t>
      </w:t>
      </w:r>
      <w:r>
        <w:rPr>
          <w:rFonts w:ascii="Times New Roman"/>
          <w:b w:val="false"/>
          <w:i w:val="false"/>
          <w:color w:val="000000"/>
          <w:sz w:val="28"/>
        </w:rPr>
        <w:t>19. "Тоғызақ ауылы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"Тоғызақ ауылы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"Тоғызақ ауылы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"Тоғызақ ауылы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"Тоғызақ ауылы әкімінің аппараты" мемлекеттік мекемесінің ережесін әзірлейді, "Тоғызақ ауылы әкімінің аппараты" мемлекеттік мекемесінің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"Тоғызақ ауылы әкімінің аппараты" мемлекеттік мекемесіедегі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"Тоғызақ ауылы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"Тоғызақ ауылы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"Тоғызақ ауылы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"Тоғызақ ауылы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"Тоғызақ ауылы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"Тоғызақ ауылы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"Тоғызақ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"Тоғызақ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"Тоғызақ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"Тоғызақ ауылы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"Тоғызақ ауылы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