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edd7" w14:textId="b40e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2015 жылғы 22 желтоқсандағы № 333 шешімі. Қостанай облысының Әділет департаментінде 2016 жылғы 22 қаңтарда № 6160 болып тіркелді. Күші жойылды - Қостанай облысы Қарасу ауданы мәслихатының 2016 жылғы 17 мамырдағы № 22 шешімімен</w:t>
      </w:r>
    </w:p>
    <w:p>
      <w:pPr>
        <w:spacing w:after="0"/>
        <w:ind w:left="0"/>
        <w:jc w:val="left"/>
      </w:pPr>
      <w:r>
        <w:rPr>
          <w:rFonts w:ascii="Times New Roman"/>
          <w:b w:val="false"/>
          <w:i w:val="false"/>
          <w:color w:val="ff0000"/>
          <w:sz w:val="28"/>
        </w:rPr>
        <w:t xml:space="preserve">      Ескерту. Күші жойылды - Қостанай облысы Қарасу ауданы мәслихатының 17.05.2016 </w:t>
      </w:r>
      <w:r>
        <w:rPr>
          <w:rFonts w:ascii="Times New Roman"/>
          <w:b w:val="false"/>
          <w:i w:val="false"/>
          <w:color w:val="ff0000"/>
          <w:sz w:val="28"/>
        </w:rPr>
        <w:t>№ 22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"Қарасу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Он жетінші сессияның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333 шешімімен бекітілген</w:t>
            </w:r>
          </w:p>
        </w:tc>
      </w:tr>
    </w:tbl>
    <w:bookmarkStart w:name="z11" w:id="0"/>
    <w:p>
      <w:pPr>
        <w:spacing w:after="0"/>
        <w:ind w:left="0"/>
        <w:jc w:val="left"/>
      </w:pPr>
      <w:r>
        <w:rPr>
          <w:rFonts w:ascii="Times New Roman"/>
          <w:b/>
          <w:i w:val="false"/>
          <w:color w:val="000000"/>
        </w:rPr>
        <w:t xml:space="preserve"> "Қарасу аудандық мәслихатының</w:t>
      </w:r>
      <w:r>
        <w:br/>
      </w:r>
      <w:r>
        <w:rPr>
          <w:rFonts w:ascii="Times New Roman"/>
          <w:b/>
          <w:i w:val="false"/>
          <w:color w:val="000000"/>
        </w:rPr>
        <w:t>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"Қарасу аудандық мәслихатының аппараты" мемлекеттік мекемесі Қарасу аудандық мәслихатының қызметін және аудандық мәслихат депутаттарының жұмысын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"Қарасу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"Қарасу аудандық мәслихатының аппараты" мемлекеттік мекемесі өз қызметін Қазақстан Республикасының </w:t>
      </w:r>
      <w:r>
        <w:rPr>
          <w:rFonts w:ascii="Times New Roman"/>
          <w:b w:val="false"/>
          <w:i w:val="false"/>
          <w:color w:val="000000"/>
          <w:sz w:val="28"/>
        </w:rPr>
        <w:t>Қонституциясына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"Қарасу аудандық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"Қарасу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"Қарасу аудандық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"Қарасу аудандық мәслихатының аппараты" мемлекеттік мекемесі өз құзыретінің мәселелері бойынша заңнамада белгіленген тәртіппен аудандық мәслихат хатшысының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"Қарасу аудандық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индексі 111000, Қазақстан Республикасы, Қостанай облысы, Қарасу ауданы, Қарасу ауылы, А.Исақов көшесі, 68.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"Қарасу аудандық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"Қарасу аудандық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"Қарасу аудандық мәслихатының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"Қарасу аудандық мәслихатының аппараты" мемлекеттік мекемесіне кәсіпкерлік субъектілерімен "Қарасу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"Қарасу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"Қарасу аудандық мәслихатының аппараты" мемлекеттік мекемесінің миссиясы: Қарасу аудандық мәслихатының және депутаттардың қызметін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xml:space="preserve">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мәслихат пен оның органдарын ұйымдастырушылық, құқықтық, материалдық-техникалық және өзге де қамтамасыз етудi жүзеге асырады, депутаттарға өздерiнiң өкiлеттiгiн жүзеге асыруға көмек көрсетеді;</w:t>
      </w:r>
      <w:r>
        <w:br/>
      </w:r>
      <w:r>
        <w:rPr>
          <w:rFonts w:ascii="Times New Roman"/>
          <w:b w:val="false"/>
          <w:i w:val="false"/>
          <w:color w:val="000000"/>
          <w:sz w:val="28"/>
        </w:rPr>
        <w:t>
      2) Қазақстан Республикасының заңнамасында айқындалған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жеке және заңды тұлғалармен азаматтық-құқықтық қатынасқа түсу, шарт жасасу және қолданыстағы заңнамаға қайшы келмейтін өзге де қызметті жүзеге асыру;</w:t>
      </w:r>
      <w:r>
        <w:br/>
      </w:r>
      <w:r>
        <w:rPr>
          <w:rFonts w:ascii="Times New Roman"/>
          <w:b w:val="false"/>
          <w:i w:val="false"/>
          <w:color w:val="000000"/>
          <w:sz w:val="28"/>
        </w:rPr>
        <w:t>
      </w:t>
      </w:r>
      <w:r>
        <w:rPr>
          <w:rFonts w:ascii="Times New Roman"/>
          <w:b w:val="false"/>
          <w:i w:val="false"/>
          <w:color w:val="000000"/>
          <w:sz w:val="28"/>
        </w:rPr>
        <w:t>мемлекеттік және мемлекеттік емес органдармен және ұйымдармен қызметтік хат алмасу;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айқындалған өзге де құқықтары мен міндеттерін жүзеге асыру.</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"Қарасу аудандық мәслихатының аппараты" мемлекеттік мекемесіне басшылықты "Қарасу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"Қарасу аудандық мәслихатының аппараты" мемлекеттік мекемесі бірінші басшысын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"Қарасу аудандық мәслихатының аппараты" мемлекеттік мекемесі бірінші басшысының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21. "Қарасу аудандық мәслихатының аппараты"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7) өз құзыретiндегi мәселелер бойынша өкiмдер шығарады;</w:t>
      </w:r>
      <w:r>
        <w:br/>
      </w: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w:t>
      </w:r>
      <w:r>
        <w:rPr>
          <w:rFonts w:ascii="Times New Roman"/>
          <w:b w:val="false"/>
          <w:i w:val="false"/>
          <w:color w:val="000000"/>
          <w:sz w:val="28"/>
        </w:rPr>
        <w:t>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 xml:space="preserve">10) мәслихат шешiмдерiнiң жариялануын қамтамасыз етедi, олардың орындалуына бақылау жасау жөнiндегi iс-шараларды белгiлейдi; </w:t>
      </w:r>
      <w:r>
        <w:br/>
      </w:r>
      <w:r>
        <w:rPr>
          <w:rFonts w:ascii="Times New Roman"/>
          <w:b w:val="false"/>
          <w:i w:val="false"/>
          <w:color w:val="000000"/>
          <w:sz w:val="28"/>
        </w:rPr>
        <w:t>
      </w:t>
      </w:r>
      <w:r>
        <w:rPr>
          <w:rFonts w:ascii="Times New Roman"/>
          <w:b w:val="false"/>
          <w:i w:val="false"/>
          <w:color w:val="000000"/>
          <w:sz w:val="28"/>
        </w:rPr>
        <w:t>11)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"Қарасу аудандық мәслихатының аппараты" мемлекеттік мекемесінің бірінші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"Қарасу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аудандық мәслихаттың аппарат басшысы басқарады.</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"Қарасу аудандық мәслихатының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"Қарасу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24. "Қарасу аудандық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"Қарасу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"Қарасу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