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26db" w14:textId="e3d26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"Кәсіпкерлік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13 қарашадағы № 623 қаулысы. Қостанай облысының Әділет департаментінде 2015 жылғы 18 желтоқсанда № 6066 болып тіркелді. Күші жойылды - Қостанай облысы Қостанай ауданы әкімдігінің 2016 жылғы 3 мамырдағы № 248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әкімдігінің 03.05.2016 </w:t>
      </w:r>
      <w:r>
        <w:rPr>
          <w:rFonts w:ascii="Times New Roman"/>
          <w:b w:val="false"/>
          <w:i w:val="false"/>
          <w:color w:val="ff0000"/>
          <w:sz w:val="28"/>
        </w:rPr>
        <w:t>№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Қазахстан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ауданы әкімдігінің "Кәсіпкерлік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13 қарашадағы</w:t>
            </w:r>
            <w:r>
              <w:br/>
            </w:r>
            <w:r>
              <w:rPr>
                <w:rFonts w:ascii="Times New Roman"/>
                <w:b w:val="false"/>
                <w:i w:val="false"/>
                <w:color w:val="000000"/>
                <w:sz w:val="20"/>
              </w:rPr>
              <w:t>№ 623 қаулысымен бекітілген</w:t>
            </w:r>
          </w:p>
        </w:tc>
      </w:tr>
    </w:tbl>
    <w:bookmarkStart w:name="z9" w:id="0"/>
    <w:p>
      <w:pPr>
        <w:spacing w:after="0"/>
        <w:ind w:left="0"/>
        <w:jc w:val="left"/>
      </w:pPr>
      <w:r>
        <w:rPr>
          <w:rFonts w:ascii="Times New Roman"/>
          <w:b/>
          <w:i w:val="false"/>
          <w:color w:val="000000"/>
        </w:rPr>
        <w:t xml:space="preserve"> Қостанай ауданы әкімдігінің</w:t>
      </w:r>
      <w:r>
        <w:br/>
      </w:r>
      <w:r>
        <w:rPr>
          <w:rFonts w:ascii="Times New Roman"/>
          <w:b/>
          <w:i w:val="false"/>
          <w:color w:val="000000"/>
        </w:rPr>
        <w:t>"Кәсіпкерлік бөлімі" мемлекеттік</w:t>
      </w:r>
      <w:r>
        <w:br/>
      </w:r>
      <w:r>
        <w:rPr>
          <w:rFonts w:ascii="Times New Roman"/>
          <w:b/>
          <w:i w:val="false"/>
          <w:color w:val="000000"/>
        </w:rPr>
        <w:t>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ауданы әкімдігінің "Кәсіпкерлік бөлімі" мемлекеттік мекемесі кәсіпкерлік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ауданы әкімдігінің "Кәсіпкерлік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ауданы әкімдігінің "Кәсіпкерлік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ауданы әкімдігінің "Кәсіпкерлік бөлімі" мемлекеттiк мекемесі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ауданы әкімдігінің "Кәсіпкерлік бөлімі" мемлекеттiк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Қостанай ауданы әкімдігінің "Кәсіпкерлік бөлімі" мемлекеттiк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ауданы әкімдігінің "Кәсіпкерлік бөлімі" мемлекеттiк мекемесі өз құзыретiнiң мәселелерi бойынша заңнамада белгiленген тәртiппен Қостанай ауданы әкімдігінің "Кәсіпкерлік бөлімі" мемлекеттiк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Қостанай ауданы әкімдігінің "Кәсіпкерлік бөлімі" мемлекеттiк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111100, Қазақстан Республикасы, Қостанай облысы, Қостанай ауданы, Затобол кенті, Калинина көшесі, 65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ауданы әкімдігінің "Кәсіпкерлік бөлімі" мемлекеттiк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ауданы әкімдігінің "Кәсіпкерлік бөлімі" мемлекеттiк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ауданы әкімдігінің "Кәсіпкерлік бөлімі" мемлекеттiк мекемесінің қызметiн каржыландыру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ауданы әкімдігінің "Кәсіпкерлік бөлімі" мемлекеттiк мекемесіне кәсiпкерлiк субъектiлерiмен Қостанай ауданы әкімдігінің "Кәсіпкерлік бөлімі" мемлекеттiк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Қостанай ауданы әкімдігінің "Кәсіпкерлік бөлімі" мемлекеттiк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Мемлекеттiк органның миссиясы,</w:t>
      </w:r>
      <w:r>
        <w:br/>
      </w:r>
      <w:r>
        <w:rPr>
          <w:rFonts w:ascii="Times New Roman"/>
          <w:b/>
          <w:i w:val="false"/>
          <w:color w:val="000000"/>
        </w:rPr>
        <w:t>негiзгi мiндеттерi, функциялары,</w:t>
      </w:r>
      <w:r>
        <w:br/>
      </w:r>
      <w:r>
        <w:rPr>
          <w:rFonts w:ascii="Times New Roman"/>
          <w:b/>
          <w:i w:val="false"/>
          <w:color w:val="000000"/>
        </w:rPr>
        <w:t>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ауданы әкімдігінің "Кәсіпкерлік бөлімі" мемлекеттік мекемесінің миссиясы: жеке кәсiпкерлiктi қолдау мен дамытудың мемлекеттiк саясатының iске асырылуын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жеке кәсiпкерлiктi дамыту үшiн қолайлы жағдайлар жасау және мемлекеттiң мүдделерiн қорғау;</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жеке кәсiпкерлiктi дамыту үшiн жағдайлар жасайды;</w:t>
      </w:r>
      <w:r>
        <w:br/>
      </w:r>
      <w:r>
        <w:rPr>
          <w:rFonts w:ascii="Times New Roman"/>
          <w:b w:val="false"/>
          <w:i w:val="false"/>
          <w:color w:val="000000"/>
          <w:sz w:val="28"/>
        </w:rPr>
        <w:t>
      </w:t>
      </w:r>
      <w:r>
        <w:rPr>
          <w:rFonts w:ascii="Times New Roman"/>
          <w:b w:val="false"/>
          <w:i w:val="false"/>
          <w:color w:val="000000"/>
          <w:sz w:val="28"/>
        </w:rPr>
        <w:t>2) сарапшылық кеңестердiң қызметiн ұйымдастырады;</w:t>
      </w:r>
      <w:r>
        <w:br/>
      </w:r>
      <w:r>
        <w:rPr>
          <w:rFonts w:ascii="Times New Roman"/>
          <w:b w:val="false"/>
          <w:i w:val="false"/>
          <w:color w:val="000000"/>
          <w:sz w:val="28"/>
        </w:rPr>
        <w:t>
      </w:t>
      </w:r>
      <w:r>
        <w:rPr>
          <w:rFonts w:ascii="Times New Roman"/>
          <w:b w:val="false"/>
          <w:i w:val="false"/>
          <w:color w:val="000000"/>
          <w:sz w:val="28"/>
        </w:rPr>
        <w:t>3) жергілікті деңгейде жеке кәсіпкерлікті мемлекеттік қолдауды қамтамасыз етеді;</w:t>
      </w:r>
      <w:r>
        <w:br/>
      </w:r>
      <w:r>
        <w:rPr>
          <w:rFonts w:ascii="Times New Roman"/>
          <w:b w:val="false"/>
          <w:i w:val="false"/>
          <w:color w:val="000000"/>
          <w:sz w:val="28"/>
        </w:rPr>
        <w:t>
      </w:t>
      </w:r>
      <w:r>
        <w:rPr>
          <w:rFonts w:ascii="Times New Roman"/>
          <w:b w:val="false"/>
          <w:i w:val="false"/>
          <w:color w:val="000000"/>
          <w:sz w:val="28"/>
        </w:rPr>
        <w:t>4) аудан аумағында туристік қызмет саласындағы мемлекеттік саясатты іске асырады және үйлестіруді жүзеге асырады;</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w:t>
      </w:r>
      <w:r>
        <w:rPr>
          <w:rFonts w:ascii="Times New Roman"/>
          <w:b w:val="false"/>
          <w:i w:val="false"/>
          <w:color w:val="000000"/>
          <w:sz w:val="28"/>
        </w:rPr>
        <w:t>2) оның құзырына жатқызылған мәселелер бойынша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p>
    <w:bookmarkStart w:name="z44" w:id="2"/>
    <w:p>
      <w:pPr>
        <w:spacing w:after="0"/>
        <w:ind w:left="0"/>
        <w:jc w:val="left"/>
      </w:pPr>
      <w:r>
        <w:rPr>
          <w:rFonts w:ascii="Times New Roman"/>
          <w:b/>
          <w:i w:val="false"/>
          <w:color w:val="000000"/>
        </w:rPr>
        <w:t xml:space="preserve"> 3. Мемлекеттiк органның</w:t>
      </w:r>
      <w:r>
        <w:br/>
      </w:r>
      <w:r>
        <w:rPr>
          <w:rFonts w:ascii="Times New Roman"/>
          <w:b/>
          <w:i w:val="false"/>
          <w:color w:val="000000"/>
        </w:rPr>
        <w:t>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ауданы әкімдігінің "Кәсіпкерлік бөлімі" мемлекеттiк мекемесі басшылықты Қостанай ауданы әкімдігінің "Кәсіпкерлік бөлімі" мемлекеттiк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Қостанай ауданы әкімдігінің "Кәсіпкерлік бөлімі" мемлекеттiк мекемесінiң бірінші басшысын Қостанай ауданы әкімі қызметке тағайындады және қызметтен босатады.</w:t>
      </w:r>
      <w:r>
        <w:br/>
      </w:r>
      <w:r>
        <w:rPr>
          <w:rFonts w:ascii="Times New Roman"/>
          <w:b w:val="false"/>
          <w:i w:val="false"/>
          <w:color w:val="000000"/>
          <w:sz w:val="28"/>
        </w:rPr>
        <w:t>
      </w:t>
      </w:r>
      <w:r>
        <w:rPr>
          <w:rFonts w:ascii="Times New Roman"/>
          <w:b w:val="false"/>
          <w:i w:val="false"/>
          <w:color w:val="000000"/>
          <w:sz w:val="28"/>
        </w:rPr>
        <w:t>20. Қостанай ауданы әкімдігінің "Кәсіпкерлік бөлімі" мемлекеттiк мекемесінiң бірінші басшысының өкiлеттiгi:</w:t>
      </w:r>
      <w:r>
        <w:br/>
      </w:r>
      <w:r>
        <w:rPr>
          <w:rFonts w:ascii="Times New Roman"/>
          <w:b w:val="false"/>
          <w:i w:val="false"/>
          <w:color w:val="000000"/>
          <w:sz w:val="28"/>
        </w:rPr>
        <w:t>
      </w:t>
      </w:r>
      <w:r>
        <w:rPr>
          <w:rFonts w:ascii="Times New Roman"/>
          <w:b w:val="false"/>
          <w:i w:val="false"/>
          <w:color w:val="000000"/>
          <w:sz w:val="28"/>
        </w:rPr>
        <w:t>қаржылық құжаттарда бірінші қол қою құқығы бар, шарттар жасасады, сенiмхаттар бередi;</w:t>
      </w:r>
      <w:r>
        <w:br/>
      </w:r>
      <w:r>
        <w:rPr>
          <w:rFonts w:ascii="Times New Roman"/>
          <w:b w:val="false"/>
          <w:i w:val="false"/>
          <w:color w:val="000000"/>
          <w:sz w:val="28"/>
        </w:rPr>
        <w:t>
      </w:t>
      </w:r>
      <w:r>
        <w:rPr>
          <w:rFonts w:ascii="Times New Roman"/>
          <w:b w:val="false"/>
          <w:i w:val="false"/>
          <w:color w:val="000000"/>
          <w:sz w:val="28"/>
        </w:rPr>
        <w:t>лауазымдық міндеттерін бөледі және бекітеді, мекеменің барлық қызметкерлері үшiн мiндеттi бұйрықтар шығарады және нұсқаулар бередi;</w:t>
      </w:r>
      <w:r>
        <w:br/>
      </w:r>
      <w:r>
        <w:rPr>
          <w:rFonts w:ascii="Times New Roman"/>
          <w:b w:val="false"/>
          <w:i w:val="false"/>
          <w:color w:val="000000"/>
          <w:sz w:val="28"/>
        </w:rPr>
        <w:t>
      </w:t>
      </w:r>
      <w:r>
        <w:rPr>
          <w:rFonts w:ascii="Times New Roman"/>
          <w:b w:val="false"/>
          <w:i w:val="false"/>
          <w:color w:val="000000"/>
          <w:sz w:val="28"/>
        </w:rPr>
        <w:t>iссапарлар, тағылымдамалар, оқу орталықтарында оқыту және қызметкерлердiң бiлiктiлiгiн көтерудiң өзге де түрлерi жөнiндегi тәртiбi мен жоспарларын бекiтедi;</w:t>
      </w:r>
      <w:r>
        <w:br/>
      </w:r>
      <w:r>
        <w:rPr>
          <w:rFonts w:ascii="Times New Roman"/>
          <w:b w:val="false"/>
          <w:i w:val="false"/>
          <w:color w:val="000000"/>
          <w:sz w:val="28"/>
        </w:rPr>
        <w:t>
      </w:t>
      </w:r>
      <w:r>
        <w:rPr>
          <w:rFonts w:ascii="Times New Roman"/>
          <w:b w:val="false"/>
          <w:i w:val="false"/>
          <w:color w:val="000000"/>
          <w:sz w:val="28"/>
        </w:rPr>
        <w:t>жұмысқа қабылдайды және босатады, көтермелеу шараларын қолданады және тәртiптiк жаза қолданады;</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өзге де өкiлеттiктi жүзеге асырады.</w:t>
      </w:r>
      <w:r>
        <w:br/>
      </w:r>
      <w:r>
        <w:rPr>
          <w:rFonts w:ascii="Times New Roman"/>
          <w:b w:val="false"/>
          <w:i w:val="false"/>
          <w:color w:val="000000"/>
          <w:sz w:val="28"/>
        </w:rPr>
        <w:t>
      </w:t>
      </w:r>
      <w:r>
        <w:rPr>
          <w:rFonts w:ascii="Times New Roman"/>
          <w:b w:val="false"/>
          <w:i w:val="false"/>
          <w:color w:val="000000"/>
          <w:sz w:val="28"/>
        </w:rPr>
        <w:t>Қостанай ауданы әкімдігінің "Кәсіпкерлік бөлімі" мемлекеттiк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5" w:id="3"/>
    <w:p>
      <w:pPr>
        <w:spacing w:after="0"/>
        <w:ind w:left="0"/>
        <w:jc w:val="left"/>
      </w:pPr>
      <w:r>
        <w:rPr>
          <w:rFonts w:ascii="Times New Roman"/>
          <w:b/>
          <w:i w:val="false"/>
          <w:color w:val="000000"/>
        </w:rPr>
        <w:t xml:space="preserve"> 4. Мемлекеттiк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Қостанай ауданы әкімдігінің "Кәсіпкерлік бөлімі" мемлекеттiк мекемесі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Қостанай ауданы әкімдігінің "Кәсіпкерлік бөлімі" мемлекеттiк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22. Қостанай ауданы әкімдігінің "Кәсіпкерлік бөлімі" мемлекеттiк мекемесіне бекітілген мүлік коммуналдық меншiкке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Қостанай ауданы әкімдігінің "Кәсіпкерлік бөлімі" мемлекеттiк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5. Мемлекеттiк органды қайта</w:t>
      </w:r>
      <w:r>
        <w:br/>
      </w:r>
      <w:r>
        <w:rPr>
          <w:rFonts w:ascii="Times New Roman"/>
          <w:b/>
          <w:i w:val="false"/>
          <w:color w:val="000000"/>
        </w:rPr>
        <w:t>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Қостанай ауданы әкімдігінің "Кәсіпкерлік бөлімі" мемлекеттiк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