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74d61" w14:textId="0174d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24 желтоқсандағы № 281 "Меңдіқара ауданының 2015-2017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2015 жылғы 26 мамырдағы № 312 шешімі. Қостанай облысының Әділет департаментінде 2015 жылғы 5 маусымда № 5647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xml:space="preserve"> сәйкес, Меңдіқара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24 желтоқсандағы № 281 "Меңдіқара ауданының 2015-2017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5282 тіркелген, 2015 жылғы 22 қаңтарда "Меңдіқара үні" аудандық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Меңдіқара ауданының 2015-2017 жылдарға арналған бюджеті тиісінше 1, 2 және 3-қосымшаларға сәйкес, оның ішінде 2015 жылға мынадай көлемдерде бекітілсін:</w:t>
      </w:r>
      <w:r>
        <w:br/>
      </w:r>
      <w:r>
        <w:rPr>
          <w:rFonts w:ascii="Times New Roman"/>
          <w:b w:val="false"/>
          <w:i w:val="false"/>
          <w:color w:val="000000"/>
          <w:sz w:val="28"/>
        </w:rPr>
        <w:t>
      1) кірістер – 2087264,0 мың теңге, оның ішінде:</w:t>
      </w:r>
      <w:r>
        <w:br/>
      </w:r>
      <w:r>
        <w:rPr>
          <w:rFonts w:ascii="Times New Roman"/>
          <w:b w:val="false"/>
          <w:i w:val="false"/>
          <w:color w:val="000000"/>
          <w:sz w:val="28"/>
        </w:rPr>
        <w:t>
      салықтық түсімдер бойынша – 501810,0 мың теңге;</w:t>
      </w:r>
      <w:r>
        <w:br/>
      </w:r>
      <w:r>
        <w:rPr>
          <w:rFonts w:ascii="Times New Roman"/>
          <w:b w:val="false"/>
          <w:i w:val="false"/>
          <w:color w:val="000000"/>
          <w:sz w:val="28"/>
        </w:rPr>
        <w:t>
      салықтық емес түсімдер бойынша – 3495,0 мың теңге;</w:t>
      </w:r>
      <w:r>
        <w:br/>
      </w:r>
      <w:r>
        <w:rPr>
          <w:rFonts w:ascii="Times New Roman"/>
          <w:b w:val="false"/>
          <w:i w:val="false"/>
          <w:color w:val="000000"/>
          <w:sz w:val="28"/>
        </w:rPr>
        <w:t>
      негізгі капиталды сатудан түсетін түсімдер бойынша – 9269,0 мың теңге;</w:t>
      </w:r>
      <w:r>
        <w:br/>
      </w:r>
      <w:r>
        <w:rPr>
          <w:rFonts w:ascii="Times New Roman"/>
          <w:b w:val="false"/>
          <w:i w:val="false"/>
          <w:color w:val="000000"/>
          <w:sz w:val="28"/>
        </w:rPr>
        <w:t>
      трансферттер түсімі бойынша – 1572690,0 мың теңге;</w:t>
      </w:r>
      <w:r>
        <w:br/>
      </w:r>
      <w:r>
        <w:rPr>
          <w:rFonts w:ascii="Times New Roman"/>
          <w:b w:val="false"/>
          <w:i w:val="false"/>
          <w:color w:val="000000"/>
          <w:sz w:val="28"/>
        </w:rPr>
        <w:t>
      2) шығындар – 2098487,5 мың теңге;</w:t>
      </w:r>
      <w:r>
        <w:br/>
      </w:r>
      <w:r>
        <w:rPr>
          <w:rFonts w:ascii="Times New Roman"/>
          <w:b w:val="false"/>
          <w:i w:val="false"/>
          <w:color w:val="000000"/>
          <w:sz w:val="28"/>
        </w:rPr>
        <w:t>
      3) таза бюджеттік кредиттеу – 9434,0 мың теңге, оның ішінде:</w:t>
      </w:r>
      <w:r>
        <w:br/>
      </w:r>
      <w:r>
        <w:rPr>
          <w:rFonts w:ascii="Times New Roman"/>
          <w:b w:val="false"/>
          <w:i w:val="false"/>
          <w:color w:val="000000"/>
          <w:sz w:val="28"/>
        </w:rPr>
        <w:t>
      бюджеттік кредиттер – 17838,0 мың теңге;</w:t>
      </w:r>
      <w:r>
        <w:br/>
      </w:r>
      <w:r>
        <w:rPr>
          <w:rFonts w:ascii="Times New Roman"/>
          <w:b w:val="false"/>
          <w:i w:val="false"/>
          <w:color w:val="000000"/>
          <w:sz w:val="28"/>
        </w:rPr>
        <w:t>
      бюджеттік кредиттерді өтеу – 8404,0 мың теңге;</w:t>
      </w:r>
      <w:r>
        <w:br/>
      </w:r>
      <w:r>
        <w:rPr>
          <w:rFonts w:ascii="Times New Roman"/>
          <w:b w:val="false"/>
          <w:i w:val="false"/>
          <w:color w:val="000000"/>
          <w:sz w:val="28"/>
        </w:rPr>
        <w:t>
      4) қаржы активтерімен жасалатын операциялар бойынша сальдо – 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5) бюджет тапшылығы (профициті) – -20657,5 мың теңге;</w:t>
      </w:r>
      <w:r>
        <w:br/>
      </w:r>
      <w:r>
        <w:rPr>
          <w:rFonts w:ascii="Times New Roman"/>
          <w:b w:val="false"/>
          <w:i w:val="false"/>
          <w:color w:val="000000"/>
          <w:sz w:val="28"/>
        </w:rPr>
        <w:t>
      6) бюджет тапшылығын қаржыландыру (профицитін пайдалану) – 20657,5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жылғы 1 қаңтардан бастап қолданысқа енгізіледі.</w:t>
      </w:r>
    </w:p>
    <w:bookmarkEnd w:id="0"/>
    <w:p>
      <w:pPr>
        <w:spacing w:after="0"/>
        <w:ind w:left="0"/>
        <w:jc w:val="both"/>
      </w:pPr>
      <w:r>
        <w:rPr>
          <w:rFonts w:ascii="Times New Roman"/>
          <w:b w:val="false"/>
          <w:i/>
          <w:color w:val="000000"/>
          <w:sz w:val="28"/>
        </w:rPr>
        <w:t>      Сессия төрайымы                            И. Ерденова</w:t>
      </w:r>
    </w:p>
    <w:p>
      <w:pPr>
        <w:spacing w:after="0"/>
        <w:ind w:left="0"/>
        <w:jc w:val="both"/>
      </w:pPr>
      <w:r>
        <w:rPr>
          <w:rFonts w:ascii="Times New Roman"/>
          <w:b w:val="false"/>
          <w:i/>
          <w:color w:val="000000"/>
          <w:sz w:val="28"/>
        </w:rPr>
        <w:t>      Аудандық мәслихаттың хатшысы               В. Леонов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"Меңдіқара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 С. Хабалкина</w:t>
      </w:r>
      <w:r>
        <w:br/>
      </w:r>
      <w:r>
        <w:rPr>
          <w:rFonts w:ascii="Times New Roman"/>
          <w:b w:val="false"/>
          <w:i w:val="false"/>
          <w:color w:val="000000"/>
          <w:sz w:val="28"/>
        </w:rPr>
        <w:t>
</w:t>
      </w:r>
      <w:r>
        <w:rPr>
          <w:rFonts w:ascii="Times New Roman"/>
          <w:b w:val="false"/>
          <w:i/>
          <w:color w:val="000000"/>
          <w:sz w:val="28"/>
        </w:rPr>
        <w:t>      26 мамыр 2015 жыл</w:t>
      </w:r>
    </w:p>
    <w:p>
      <w:pPr>
        <w:spacing w:after="0"/>
        <w:ind w:left="0"/>
        <w:jc w:val="both"/>
      </w:pPr>
      <w:r>
        <w:rPr>
          <w:rFonts w:ascii="Times New Roman"/>
          <w:b w:val="false"/>
          <w:i/>
          <w:color w:val="000000"/>
          <w:sz w:val="28"/>
        </w:rPr>
        <w:t>      "Меңдіқара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 Г. Айсенова</w:t>
      </w:r>
      <w:r>
        <w:br/>
      </w:r>
      <w:r>
        <w:rPr>
          <w:rFonts w:ascii="Times New Roman"/>
          <w:b w:val="false"/>
          <w:i w:val="false"/>
          <w:color w:val="000000"/>
          <w:sz w:val="28"/>
        </w:rPr>
        <w:t>
</w:t>
      </w:r>
      <w:r>
        <w:rPr>
          <w:rFonts w:ascii="Times New Roman"/>
          <w:b w:val="false"/>
          <w:i/>
          <w:color w:val="000000"/>
          <w:sz w:val="28"/>
        </w:rPr>
        <w:t>      26 мамыр 2015 жыл</w:t>
      </w:r>
    </w:p>
    <w:bookmarkStart w:name="z6"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26 мамырдағы   </w:t>
      </w:r>
      <w:r>
        <w:br/>
      </w:r>
      <w:r>
        <w:rPr>
          <w:rFonts w:ascii="Times New Roman"/>
          <w:b w:val="false"/>
          <w:i w:val="false"/>
          <w:color w:val="000000"/>
          <w:sz w:val="28"/>
        </w:rPr>
        <w:t xml:space="preserve">
№ 312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281 шешіміне 1-қосымша   </w:t>
      </w:r>
    </w:p>
    <w:p>
      <w:pPr>
        <w:spacing w:after="0"/>
        <w:ind w:left="0"/>
        <w:jc w:val="left"/>
      </w:pPr>
      <w:r>
        <w:rPr>
          <w:rFonts w:ascii="Times New Roman"/>
          <w:b/>
          <w:i w:val="false"/>
          <w:color w:val="000000"/>
        </w:rPr>
        <w:t xml:space="preserve"> Меңдіқара ауданының 2015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622"/>
        <w:gridCol w:w="340"/>
        <w:gridCol w:w="666"/>
        <w:gridCol w:w="7167"/>
        <w:gridCol w:w="249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2087264,0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501810,0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234782,0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155697,0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63405,0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13688,0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43731,0</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2464,0</w:t>
            </w:r>
          </w:p>
        </w:tc>
      </w:tr>
      <w:tr>
        <w:trPr>
          <w:trHeight w:val="4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26458,0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14748,0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6646,0</w:t>
            </w:r>
          </w:p>
        </w:tc>
      </w:tr>
      <w:tr>
        <w:trPr>
          <w:trHeight w:val="3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1572690,0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1572690,0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1572690,0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616"/>
        <w:gridCol w:w="745"/>
        <w:gridCol w:w="788"/>
        <w:gridCol w:w="6529"/>
        <w:gridCol w:w="23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Шығындар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2098487,5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238554,0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194091,0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12846,0</w:t>
            </w:r>
          </w:p>
        </w:tc>
      </w:tr>
      <w:tr>
        <w:trPr>
          <w:trHeight w:val="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59009,0</w:t>
            </w:r>
          </w:p>
        </w:tc>
      </w:tr>
      <w:tr>
        <w:trPr>
          <w:trHeight w:val="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122236,0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122236,0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17077,0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қөлігі және автомобиль жолдары саласындағы мемлекеттік саясатты іске асыру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1419515,9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108233,5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64907,5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64907,5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1268641,4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1239174,4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1199544,4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білім беру саласындағы мемлекеттік саясатты іске асыру жөніндегі қызметтер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11217,0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16337,0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абаттандыру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13597,0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119821,0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4464,0</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82522,5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37269,5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13786,5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10626,5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 / (профициті)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-20657,5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20657,5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26 мамырдағы   </w:t>
      </w:r>
      <w:r>
        <w:br/>
      </w:r>
      <w:r>
        <w:rPr>
          <w:rFonts w:ascii="Times New Roman"/>
          <w:b w:val="false"/>
          <w:i w:val="false"/>
          <w:color w:val="000000"/>
          <w:sz w:val="28"/>
        </w:rPr>
        <w:t xml:space="preserve">
№ 312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281 шешіміне 2-қосымша   </w:t>
      </w:r>
    </w:p>
    <w:p>
      <w:pPr>
        <w:spacing w:after="0"/>
        <w:ind w:left="0"/>
        <w:jc w:val="left"/>
      </w:pPr>
      <w:r>
        <w:rPr>
          <w:rFonts w:ascii="Times New Roman"/>
          <w:b/>
          <w:i w:val="false"/>
          <w:color w:val="000000"/>
        </w:rPr>
        <w:t xml:space="preserve"> Меңдіқара ауданының 2016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531"/>
        <w:gridCol w:w="531"/>
        <w:gridCol w:w="617"/>
        <w:gridCol w:w="7062"/>
        <w:gridCol w:w="24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Кірістер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1981586,0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547263,0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282435,0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179847,0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63836,0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13688,0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37556,0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16711,0</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2489,0</w:t>
            </w:r>
          </w:p>
        </w:tc>
      </w:tr>
      <w:tr>
        <w:trPr>
          <w:trHeight w:val="4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1758,0</w:t>
            </w:r>
          </w:p>
        </w:tc>
      </w:tr>
      <w:tr>
        <w:trPr>
          <w:trHeight w:val="3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1424985,0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1424985,0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1424985,0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616"/>
        <w:gridCol w:w="724"/>
        <w:gridCol w:w="810"/>
        <w:gridCol w:w="6319"/>
        <w:gridCol w:w="24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w:t>
            </w:r>
            <w:r>
              <w:br/>
            </w:r>
            <w:r>
              <w:rPr>
                <w:rFonts w:ascii="Times New Roman"/>
                <w:b w:val="false"/>
                <w:i w:val="false"/>
                <w:color w:val="000000"/>
                <w:sz w:val="20"/>
              </w:rPr>
              <w:t>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1981586,0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252772,0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201257,0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12532,0</w:t>
            </w:r>
          </w:p>
        </w:tc>
      </w:tr>
      <w:tr>
        <w:trPr>
          <w:trHeight w:val="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60212,0</w:t>
            </w:r>
          </w:p>
        </w:tc>
      </w:tr>
      <w:tr>
        <w:trPr>
          <w:trHeight w:val="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58212,0</w:t>
            </w:r>
          </w:p>
        </w:tc>
      </w:tr>
      <w:tr>
        <w:trPr>
          <w:trHeight w:val="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128513,0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128513,0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16563,0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20687,0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14058,0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қөлігі және автомобиль жолдары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6473,0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1294624,0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1171938,0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1140049,0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1103090,0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57451,0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67684,0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67684,0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абаттандыру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117633,0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4499,0</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10817,0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 / (профициті)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26 мамырдағы   </w:t>
      </w:r>
      <w:r>
        <w:br/>
      </w:r>
      <w:r>
        <w:rPr>
          <w:rFonts w:ascii="Times New Roman"/>
          <w:b w:val="false"/>
          <w:i w:val="false"/>
          <w:color w:val="000000"/>
          <w:sz w:val="28"/>
        </w:rPr>
        <w:t xml:space="preserve">
№ 312 шешіміне 3-қосымша   </w:t>
      </w:r>
    </w:p>
    <w:bookmarkEnd w:id="3"/>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281 шешіміне 4-қосымша   </w:t>
      </w:r>
    </w:p>
    <w:p>
      <w:pPr>
        <w:spacing w:after="0"/>
        <w:ind w:left="0"/>
        <w:jc w:val="left"/>
      </w:pPr>
      <w:r>
        <w:rPr>
          <w:rFonts w:ascii="Times New Roman"/>
          <w:b/>
          <w:i w:val="false"/>
          <w:color w:val="000000"/>
        </w:rPr>
        <w:t xml:space="preserve"> 2015 жылға арналған Боровское ауылы және ауылдық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530"/>
        <w:gridCol w:w="788"/>
        <w:gridCol w:w="809"/>
        <w:gridCol w:w="6596"/>
        <w:gridCol w:w="23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187455,0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187455,0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187455,0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187455,0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122236,0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Алешин ауылдық округі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Борков ауылдық округі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Буденный ауылдық округі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 ауылдық округі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Каменскорал ауылдық округі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Краснопреснен ауылдық округі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 ауылдық округі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Ломоносов ауылдық округі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 ауылдық округі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ауылдық округі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 ауылдық округі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ауылдық округі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