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d09e" w14:textId="647d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2015 жылғы 29 шілдедегі № 319 шешімі. Қостанай облысының Әділет департаментінде 2015 жылғы 18 тамызда № 5807 болып тіркелді. Күші жойылды - Қостанай облысы Меңдіқара ауданы мәслихатының 2016 жылғы 19 қаңтардағы № 380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Меңдіқара ауданы мәслихатының 19.01.2016 </w:t>
      </w:r>
      <w:r>
        <w:rPr>
          <w:rFonts w:ascii="Times New Roman"/>
          <w:b w:val="false"/>
          <w:i w:val="false"/>
          <w:color w:val="ff0000"/>
          <w:sz w:val="28"/>
        </w:rPr>
        <w:t>№ 380</w:t>
      </w:r>
      <w:r>
        <w:rPr>
          <w:rFonts w:ascii="Times New Roman"/>
          <w:b w:val="false"/>
          <w:i w:val="false"/>
          <w:color w:val="ff0000"/>
          <w:sz w:val="28"/>
        </w:rPr>
        <w:t xml:space="preserve"> шешімімен (қол қойылған күнінен бастап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аудандық бюджет қаражаты есебінен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аудандық мәслихаттың 2013 жылғы 25 қазандағы № 184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жиырма бес пайызға жоғарылатылған лауазымдық айлықақылар мен тарифтік ставкаларды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4295 тіркелген, 2013 жылғы 28 қарашада «Меңдіқара үні» газетінде жарияланған);</w:t>
      </w:r>
      <w:r>
        <w:br/>
      </w:r>
      <w:r>
        <w:rPr>
          <w:rFonts w:ascii="Times New Roman"/>
          <w:b w:val="false"/>
          <w:i w:val="false"/>
          <w:color w:val="000000"/>
          <w:sz w:val="28"/>
        </w:rPr>
        <w:t>
</w:t>
      </w:r>
      <w:r>
        <w:rPr>
          <w:rFonts w:ascii="Times New Roman"/>
          <w:b w:val="false"/>
          <w:i w:val="false"/>
          <w:color w:val="000000"/>
          <w:sz w:val="28"/>
        </w:rPr>
        <w:t>
      аудандық мәслихаттың 2014 жылғы 19 наурыздағы № 224 «Мәслихаттың 2013 жылғы 25 қазандағы № 184 «Ауылдық жерде жұмыс істейтін әлеуметтік қамсыздандыру, білім беру, мәдениет саласының азаматтық қызметшілеріне жиырма бес процентке жоғары лауазымдық жалақылар мен тарифтік ставкаларды белгілеу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4593 тіркелген, 2014 жылғы 24 сәуірде «Меңдіқара үні»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төрайымы                            М. Гизбрехт</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 басшысының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 Н. Тимашова</w:t>
      </w:r>
      <w:r>
        <w:br/>
      </w:r>
      <w:r>
        <w:rPr>
          <w:rFonts w:ascii="Times New Roman"/>
          <w:b w:val="false"/>
          <w:i w:val="false"/>
          <w:color w:val="000000"/>
          <w:sz w:val="28"/>
        </w:rPr>
        <w:t>
</w:t>
      </w:r>
      <w:r>
        <w:rPr>
          <w:rFonts w:ascii="Times New Roman"/>
          <w:b w:val="false"/>
          <w:i/>
          <w:color w:val="000000"/>
          <w:sz w:val="28"/>
        </w:rPr>
        <w:t>      29 шілде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