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6e27" w14:textId="3fc6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263 "Науырзым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Науырзым ауданы мәслихатының 2015 жылғы 19 қазандағы № 344 шешімі. Қостанай облысының Әділет департаментінде 2015 жылғы 22 қазанда № 5942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263 "Науырзым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5276 тіркелген, 2015 жылғы 13 қаңтарда "Науырзым тынысы"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Науырзым ауданының 2015-2017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1680741,1 мың теңге, оның iшiнде:</w:t>
      </w:r>
      <w:r>
        <w:br/>
      </w:r>
      <w:r>
        <w:rPr>
          <w:rFonts w:ascii="Times New Roman"/>
          <w:b w:val="false"/>
          <w:i w:val="false"/>
          <w:color w:val="000000"/>
          <w:sz w:val="28"/>
        </w:rPr>
        <w:t>
      салықтық түсімдер бойынша – 178452,0 мың теңге;</w:t>
      </w:r>
      <w:r>
        <w:br/>
      </w:r>
      <w:r>
        <w:rPr>
          <w:rFonts w:ascii="Times New Roman"/>
          <w:b w:val="false"/>
          <w:i w:val="false"/>
          <w:color w:val="000000"/>
          <w:sz w:val="28"/>
        </w:rPr>
        <w:t>
      салықтық емес түсімдер бойынша – 5906,0 мың теңге;</w:t>
      </w:r>
      <w:r>
        <w:br/>
      </w:r>
      <w:r>
        <w:rPr>
          <w:rFonts w:ascii="Times New Roman"/>
          <w:b w:val="false"/>
          <w:i w:val="false"/>
          <w:color w:val="000000"/>
          <w:sz w:val="28"/>
        </w:rPr>
        <w:t>
      негiзгi капиталды сатудан түсетiн түсiмдер бойынша – 551,0 мың теңге;</w:t>
      </w:r>
      <w:r>
        <w:br/>
      </w:r>
      <w:r>
        <w:rPr>
          <w:rFonts w:ascii="Times New Roman"/>
          <w:b w:val="false"/>
          <w:i w:val="false"/>
          <w:color w:val="000000"/>
          <w:sz w:val="28"/>
        </w:rPr>
        <w:t>
      трансферттердің түсімдері бойынша – 1495832,1 мың теңге;</w:t>
      </w:r>
      <w:r>
        <w:br/>
      </w:r>
      <w:r>
        <w:rPr>
          <w:rFonts w:ascii="Times New Roman"/>
          <w:b w:val="false"/>
          <w:i w:val="false"/>
          <w:color w:val="000000"/>
          <w:sz w:val="28"/>
        </w:rPr>
        <w:t>
      2) шығындар – 1695226,6 мың теңге;</w:t>
      </w:r>
      <w:r>
        <w:br/>
      </w:r>
      <w:r>
        <w:rPr>
          <w:rFonts w:ascii="Times New Roman"/>
          <w:b w:val="false"/>
          <w:i w:val="false"/>
          <w:color w:val="000000"/>
          <w:sz w:val="28"/>
        </w:rPr>
        <w:t>
      3) таза бюджеттiк кредиттеу – 6565,0 мың теңге, оның iшiнде:</w:t>
      </w:r>
      <w:r>
        <w:br/>
      </w:r>
      <w:r>
        <w:rPr>
          <w:rFonts w:ascii="Times New Roman"/>
          <w:b w:val="false"/>
          <w:i w:val="false"/>
          <w:color w:val="000000"/>
          <w:sz w:val="28"/>
        </w:rPr>
        <w:t>
      бюджеттiк кредиттер – 8919,0 мың теңге;</w:t>
      </w:r>
      <w:r>
        <w:br/>
      </w:r>
      <w:r>
        <w:rPr>
          <w:rFonts w:ascii="Times New Roman"/>
          <w:b w:val="false"/>
          <w:i w:val="false"/>
          <w:color w:val="000000"/>
          <w:sz w:val="28"/>
        </w:rPr>
        <w:t>
      бюджеттiк кредиттердi өтеу – 2354,0 мың теңге;</w:t>
      </w:r>
      <w:r>
        <w:br/>
      </w:r>
      <w:r>
        <w:rPr>
          <w:rFonts w:ascii="Times New Roman"/>
          <w:b w:val="false"/>
          <w:i w:val="false"/>
          <w:color w:val="000000"/>
          <w:sz w:val="28"/>
        </w:rPr>
        <w:t>
      4) қаржы активтерiмен операциялар бойынша сальдо – 0,0 теңге;</w:t>
      </w:r>
      <w:r>
        <w:br/>
      </w:r>
      <w:r>
        <w:rPr>
          <w:rFonts w:ascii="Times New Roman"/>
          <w:b w:val="false"/>
          <w:i w:val="false"/>
          <w:color w:val="000000"/>
          <w:sz w:val="28"/>
        </w:rPr>
        <w:t>
      5) бюджет тапшылығы (профициті) – - 21050,5 мың теңге;</w:t>
      </w:r>
      <w:r>
        <w:br/>
      </w:r>
      <w:r>
        <w:rPr>
          <w:rFonts w:ascii="Times New Roman"/>
          <w:b w:val="false"/>
          <w:i w:val="false"/>
          <w:color w:val="000000"/>
          <w:sz w:val="28"/>
        </w:rPr>
        <w:t>
      6) бюджет тапшылығын қаржыландыру (профицитін пайдалану) – 21050,5 мың теңге:</w:t>
      </w:r>
      <w:r>
        <w:br/>
      </w:r>
      <w:r>
        <w:rPr>
          <w:rFonts w:ascii="Times New Roman"/>
          <w:b w:val="false"/>
          <w:i w:val="false"/>
          <w:color w:val="000000"/>
          <w:sz w:val="28"/>
        </w:rPr>
        <w:t>
      қарыздар түсімі – 8919,0 мың теңге;</w:t>
      </w:r>
      <w:r>
        <w:br/>
      </w:r>
      <w:r>
        <w:rPr>
          <w:rFonts w:ascii="Times New Roman"/>
          <w:b w:val="false"/>
          <w:i w:val="false"/>
          <w:color w:val="000000"/>
          <w:sz w:val="28"/>
        </w:rPr>
        <w:t>
      қарыздарды өтеу – 2505,8 мың теңге;</w:t>
      </w:r>
      <w:r>
        <w:br/>
      </w:r>
      <w:r>
        <w:rPr>
          <w:rFonts w:ascii="Times New Roman"/>
          <w:b w:val="false"/>
          <w:i w:val="false"/>
          <w:color w:val="000000"/>
          <w:sz w:val="28"/>
        </w:rPr>
        <w:t>
      бюджет қаражатының пайдаланылатын қалдықтары – 14637,3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2015 жылға арналған аудандық бюджетте республикалық бюджеттен нысаналы трансферттер түсімінің көзделгені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14567,0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22581,0 мың теңге сомасында.</w:t>
      </w:r>
      <w:r>
        <w:br/>
      </w:r>
      <w:r>
        <w:rPr>
          <w:rFonts w:ascii="Times New Roman"/>
          <w:b w:val="false"/>
          <w:i w:val="false"/>
          <w:color w:val="000000"/>
          <w:sz w:val="28"/>
        </w:rPr>
        <w:t>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модульі бойынша еңбекақы төлеуге және олардың лауазымдық айлықақыларына ерекше еңбек жағдайлары үшін ай сайынғы үстемеақы төлеуге 55538,0 мың теңге сомасында;</w:t>
      </w:r>
      <w:r>
        <w:br/>
      </w:r>
      <w:r>
        <w:rPr>
          <w:rFonts w:ascii="Times New Roman"/>
          <w:b w:val="false"/>
          <w:i w:val="false"/>
          <w:color w:val="000000"/>
          <w:sz w:val="28"/>
        </w:rPr>
        <w:t>
      азаматтық хал актілерін тіркеу бөлімдерінің штат санын ұстауға 1086,9 мың теңге сомасында;</w:t>
      </w:r>
      <w:r>
        <w:br/>
      </w:r>
      <w:r>
        <w:rPr>
          <w:rFonts w:ascii="Times New Roman"/>
          <w:b w:val="false"/>
          <w:i w:val="false"/>
          <w:color w:val="000000"/>
          <w:sz w:val="28"/>
        </w:rPr>
        <w:t>
      агроөнеркәсіптік кешеннің жергілікті атқарушы органдарының  бөлімшелерін ұстауға 1051,0 мың теңге сомасында;</w:t>
      </w:r>
      <w:r>
        <w:br/>
      </w:r>
      <w:r>
        <w:rPr>
          <w:rFonts w:ascii="Times New Roman"/>
          <w:b w:val="false"/>
          <w:i w:val="false"/>
          <w:color w:val="000000"/>
          <w:sz w:val="28"/>
        </w:rPr>
        <w:t>
      мемлекеттік атаулы әлеуметтік көмек төлеуге 389,0 мың теңге сомасында.</w:t>
      </w:r>
      <w:r>
        <w:br/>
      </w:r>
      <w:r>
        <w:rPr>
          <w:rFonts w:ascii="Times New Roman"/>
          <w:b w:val="false"/>
          <w:i w:val="false"/>
          <w:color w:val="000000"/>
          <w:sz w:val="28"/>
        </w:rPr>
        <w:t>
      18 жасқа дейінгі балаларға мемлекеттік жәрдемақылар төлеуге 1415,0 мың теңге сомасында;</w:t>
      </w:r>
      <w:r>
        <w:br/>
      </w:r>
      <w:r>
        <w:rPr>
          <w:rFonts w:ascii="Times New Roman"/>
          <w:b w:val="false"/>
          <w:i w:val="false"/>
          <w:color w:val="000000"/>
          <w:sz w:val="28"/>
        </w:rPr>
        <w:t>
      халықты әлеуметтік қорғауға және оған көмек көрсетуге 2228,0 мың теңге сомасында;</w:t>
      </w:r>
      <w:r>
        <w:br/>
      </w:r>
      <w:r>
        <w:rPr>
          <w:rFonts w:ascii="Times New Roman"/>
          <w:b w:val="false"/>
          <w:i w:val="false"/>
          <w:color w:val="000000"/>
          <w:sz w:val="28"/>
        </w:rPr>
        <w:t>
      Ұлы Отан соғысындағы Жеңістің жетпіс жылдығына арналған іс-шараларды өткізуге 2984,0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2015 жылға арналған аудандық бюджетте облыстық бюджеттен нысаналы трансферттер түсімінің көзделгені ескерілсін, оның ішінде:</w:t>
      </w:r>
      <w:r>
        <w:br/>
      </w:r>
      <w:r>
        <w:rPr>
          <w:rFonts w:ascii="Times New Roman"/>
          <w:b w:val="false"/>
          <w:i w:val="false"/>
          <w:color w:val="000000"/>
          <w:sz w:val="28"/>
        </w:rPr>
        <w:t>
      балалардың және жасөспірімдердің психологиялық денсаулығын тексеруге және психологиялық-медициналық-педагогикалық кеңес түрінде халыққа көмек көрсету қызметін аудандар деңгейіне тапсыруға байланысты психологиялық-педагогикалық коррекция кабинетін қамтамасыз етуге 5974,0 мың теңге сомасында;</w:t>
      </w:r>
      <w:r>
        <w:br/>
      </w:r>
      <w:r>
        <w:rPr>
          <w:rFonts w:ascii="Times New Roman"/>
          <w:b w:val="false"/>
          <w:i w:val="false"/>
          <w:color w:val="000000"/>
          <w:sz w:val="28"/>
        </w:rPr>
        <w:t>
      Ұлы Отан соғысының қатысушылары мен мүгедектеріне тұрмыстық қажеттіліктеріне әлеуметтік көмек мөлшерін 6-дан 10-дейін айлық есептік көрсеткішке ұлғайтуға 324,5 мың теңге сомасында.</w:t>
      </w:r>
      <w:r>
        <w:br/>
      </w:r>
      <w:r>
        <w:rPr>
          <w:rFonts w:ascii="Times New Roman"/>
          <w:b w:val="false"/>
          <w:i w:val="false"/>
          <w:color w:val="000000"/>
          <w:sz w:val="28"/>
        </w:rPr>
        <w:t>
      аудандық маңызы бар қысқы автомобиль жолдарын ұстауға 5000,0 мың теңге сомасында.</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шенберінде қалаларды және ауылдық елді мекендерді дамытуға 15000,0 мың теңге сомасында.</w:t>
      </w:r>
      <w:r>
        <w:br/>
      </w:r>
      <w:r>
        <w:rPr>
          <w:rFonts w:ascii="Times New Roman"/>
          <w:b w:val="false"/>
          <w:i w:val="false"/>
          <w:color w:val="000000"/>
          <w:sz w:val="28"/>
        </w:rPr>
        <w:t>
      "Қазақстан Республикасы Президентінен "Менің Отаным - Қазақстан. Моя Родина - Казахстан" атты бірінші сынып оқушысына сыйлық" оқу құралын сатып алуға және жеткізуге 134,7 мың теңге сомасында.</w:t>
      </w:r>
      <w:r>
        <w:br/>
      </w:r>
      <w:r>
        <w:rPr>
          <w:rFonts w:ascii="Times New Roman"/>
          <w:b w:val="false"/>
          <w:i w:val="false"/>
          <w:color w:val="000000"/>
          <w:sz w:val="28"/>
        </w:rPr>
        <w:t>
      жануарлардың энзоотиялық аурулары бойынша ветеринариялық іс-шараларды алдын алуға 112,0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w:t>
      </w:r>
      <w:r>
        <w:br/>
      </w:r>
      <w:r>
        <w:rPr>
          <w:rFonts w:ascii="Times New Roman"/>
          <w:b w:val="false"/>
          <w:i w:val="false"/>
          <w:color w:val="000000"/>
          <w:sz w:val="28"/>
        </w:rPr>
        <w:t>
</w:t>
      </w:r>
      <w:r>
        <w:rPr>
          <w:rFonts w:ascii="Times New Roman"/>
          <w:b w:val="false"/>
          <w:i/>
          <w:color w:val="000000"/>
          <w:sz w:val="28"/>
        </w:rPr>
        <w:t>      аудандық мәслихаттың хатшысы               З. Алдажұманова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"Науырзым ауданының экономика,</w:t>
      </w:r>
      <w:r>
        <w:br/>
      </w:r>
      <w:r>
        <w:rPr>
          <w:rFonts w:ascii="Times New Roman"/>
          <w:b w:val="false"/>
          <w:i w:val="false"/>
          <w:color w:val="000000"/>
          <w:sz w:val="28"/>
        </w:rPr>
        <w:t>
</w:t>
      </w:r>
      <w:r>
        <w:rPr>
          <w:rFonts w:ascii="Times New Roman"/>
          <w:b w:val="false"/>
          <w:i/>
          <w:color w:val="000000"/>
          <w:sz w:val="28"/>
        </w:rPr>
        <w:t>      қаржы және кәсіпкерлік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Н. Дехтярева</w:t>
      </w:r>
      <w:r>
        <w:br/>
      </w:r>
      <w:r>
        <w:rPr>
          <w:rFonts w:ascii="Times New Roman"/>
          <w:b w:val="false"/>
          <w:i w:val="false"/>
          <w:color w:val="000000"/>
          <w:sz w:val="28"/>
        </w:rPr>
        <w:t>
</w:t>
      </w:r>
      <w:r>
        <w:rPr>
          <w:rFonts w:ascii="Times New Roman"/>
          <w:b w:val="false"/>
          <w:i/>
          <w:color w:val="000000"/>
          <w:sz w:val="28"/>
        </w:rPr>
        <w:t>      2015 жылғы 19 қазан</w:t>
      </w:r>
    </w:p>
    <w:bookmarkStart w:name="z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19 қазандағы   </w:t>
      </w:r>
      <w:r>
        <w:br/>
      </w:r>
      <w:r>
        <w:rPr>
          <w:rFonts w:ascii="Times New Roman"/>
          <w:b w:val="false"/>
          <w:i w:val="false"/>
          <w:color w:val="000000"/>
          <w:sz w:val="28"/>
        </w:rPr>
        <w:t xml:space="preserve">
№ 344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263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Науырзым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3"/>
        <w:gridCol w:w="793"/>
        <w:gridCol w:w="813"/>
        <w:gridCol w:w="6533"/>
        <w:gridCol w:w="247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1680741,1</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178452,0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73333,0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59536,0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3895,0</w:t>
            </w:r>
          </w:p>
        </w:tc>
      </w:tr>
      <w:tr>
        <w:trPr>
          <w:trHeight w:val="14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1495832,1</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1495832,1</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1495832,1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3"/>
        <w:gridCol w:w="793"/>
        <w:gridCol w:w="813"/>
        <w:gridCol w:w="6453"/>
        <w:gridCol w:w="25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1695226,6</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183056,3</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155783,3</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76906,9</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76223,9</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67450,4</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67450,4</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қаржы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11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қаржы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20870,0</w:t>
            </w:r>
          </w:p>
        </w:tc>
      </w:tr>
      <w:tr>
        <w:trPr>
          <w:trHeight w:val="25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5942,0</w:t>
            </w:r>
          </w:p>
        </w:tc>
      </w:tr>
      <w:tr>
        <w:trPr>
          <w:trHeight w:val="14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724223,9</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77754,2</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77754,2</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63187,2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616302,0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589597,0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579873,0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26705,0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26705,0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30167,7</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30167,7</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7289,0</w:t>
            </w:r>
          </w:p>
        </w:tc>
      </w:tr>
      <w:tr>
        <w:trPr>
          <w:trHeight w:val="14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13855,7</w:t>
            </w:r>
          </w:p>
        </w:tc>
      </w:tr>
      <w:tr>
        <w:trPr>
          <w:trHeight w:val="18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p>
        </w:tc>
      </w:tr>
      <w:tr>
        <w:trPr>
          <w:trHeight w:val="15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68033,9</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52181,1</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52181,1</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7953,9</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19187,0</w:t>
            </w:r>
          </w:p>
        </w:tc>
      </w:tr>
      <w:tr>
        <w:trPr>
          <w:trHeight w:val="18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15852,8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15852,8</w:t>
            </w:r>
          </w:p>
        </w:tc>
      </w:tr>
      <w:tr>
        <w:trPr>
          <w:trHeight w:val="18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12979,8</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486221,0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26518,0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26518,0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437019,0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437019,0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437019,0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22384,0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22384,0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99031,4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41235,0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41235,0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41235,0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9839,0</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31452,0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30078,0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26276,0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16505,4</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7718,4</w:t>
            </w: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w:t>
            </w:r>
          </w:p>
        </w:tc>
      </w:tr>
      <w:tr>
        <w:trPr>
          <w:trHeight w:val="16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14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65045,7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24008,7</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қаржы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11837,0</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11837,0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8578,7</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иелерiне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6895,0</w:t>
            </w:r>
          </w:p>
        </w:tc>
      </w:tr>
      <w:tr>
        <w:trPr>
          <w:trHeight w:val="14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6895,0</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46569,0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36857,0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36857,0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13361,0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қаржы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қаржы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4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қаржы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14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қаржы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-21050,5</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