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ddcc" w14:textId="b57d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ауданының шалғайдағы елдi мекендерінде тұратын балаларды жалпы бiлiм беретiн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2015 жылғы 4 маусымдағы № 161 қаулысы. Қостанай облысының Әділет департаментінде 2015 жылғы 9 шілдеде № 5748 болып тіркелді. Күші жойылды - Қостанай облысы Таран ауданы әкімдігінің 2015 жылғы 29 қыркүйектегі № 234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Таран ауданы әкімдігінің 29.09.2015 </w:t>
      </w:r>
      <w:r>
        <w:rPr>
          <w:rFonts w:ascii="Times New Roman"/>
          <w:b w:val="false"/>
          <w:i w:val="false"/>
          <w:color w:val="ff0000"/>
          <w:sz w:val="28"/>
        </w:rPr>
        <w:t xml:space="preserve">№ 234 </w:t>
      </w:r>
      <w:r>
        <w:rPr>
          <w:rFonts w:ascii="Times New Roman"/>
          <w:b w:val="false"/>
          <w:i w:val="false"/>
          <w:color w:val="ff0000"/>
          <w:sz w:val="28"/>
        </w:rPr>
        <w:t>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"Автомобиль көлiгi туралы" 2003 жылғы 4 шілдедегі Қазақстан Республикасы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схема бекітілсін.</w:t>
      </w:r>
      <w:r>
        <w:br/>
      </w:r>
      <w:r>
        <w:rPr>
          <w:rFonts w:ascii="Times New Roman"/>
          <w:b w:val="false"/>
          <w:i w:val="false"/>
          <w:color w:val="000000"/>
          <w:sz w:val="28"/>
        </w:rPr>
        <w:t>
</w:t>
      </w:r>
      <w:r>
        <w:rPr>
          <w:rFonts w:ascii="Times New Roman"/>
          <w:b w:val="false"/>
          <w:i w:val="false"/>
          <w:color w:val="000000"/>
          <w:sz w:val="28"/>
        </w:rPr>
        <w:t>
      2. Таран ауданының шалғайдағы елдi мекендерінде тұратын балаларды жалпы бiлiм беретiн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Д.М. Акуловқа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Б. Өтеулин</w:t>
      </w:r>
    </w:p>
    <w:bookmarkStart w:name="z6" w:id="2"/>
    <w:p>
      <w:pPr>
        <w:spacing w:after="0"/>
        <w:ind w:left="0"/>
        <w:jc w:val="both"/>
      </w:pPr>
      <w:r>
        <w:rPr>
          <w:rFonts w:ascii="Times New Roman"/>
          <w:b w:val="false"/>
          <w:i w:val="false"/>
          <w:color w:val="000000"/>
          <w:sz w:val="28"/>
        </w:rPr>
        <w:t xml:space="preserve">
Таран ауданы әкімдігінің </w:t>
      </w:r>
      <w:r>
        <w:br/>
      </w:r>
      <w:r>
        <w:rPr>
          <w:rFonts w:ascii="Times New Roman"/>
          <w:b w:val="false"/>
          <w:i w:val="false"/>
          <w:color w:val="000000"/>
          <w:sz w:val="28"/>
        </w:rPr>
        <w:t xml:space="preserve">
2015 жылғы 4 маусымдағы </w:t>
      </w:r>
      <w:r>
        <w:br/>
      </w:r>
      <w:r>
        <w:rPr>
          <w:rFonts w:ascii="Times New Roman"/>
          <w:b w:val="false"/>
          <w:i w:val="false"/>
          <w:color w:val="000000"/>
          <w:sz w:val="28"/>
        </w:rPr>
        <w:t xml:space="preserve">
№ 161 қаулысына 1 қосымша </w:t>
      </w:r>
    </w:p>
    <w:bookmarkEnd w:id="2"/>
    <w:p>
      <w:pPr>
        <w:spacing w:after="0"/>
        <w:ind w:left="0"/>
        <w:jc w:val="left"/>
      </w:pPr>
      <w:r>
        <w:rPr>
          <w:rFonts w:ascii="Times New Roman"/>
          <w:b/>
          <w:i w:val="false"/>
          <w:color w:val="000000"/>
        </w:rPr>
        <w:t xml:space="preserve"> Схемасы</w:t>
      </w:r>
    </w:p>
    <w:p>
      <w:pPr>
        <w:spacing w:after="0"/>
        <w:ind w:left="0"/>
        <w:jc w:val="both"/>
      </w:pPr>
      <w:r>
        <w:drawing>
          <wp:inline distT="0" distB="0" distL="0" distR="0">
            <wp:extent cx="63500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4432300"/>
                    </a:xfrm>
                    <a:prstGeom prst="rect">
                      <a:avLst/>
                    </a:prstGeom>
                  </pic:spPr>
                </pic:pic>
              </a:graphicData>
            </a:graphic>
          </wp:inline>
        </w:drawing>
      </w:r>
    </w:p>
    <w:bookmarkStart w:name="z7" w:id="3"/>
    <w:p>
      <w:pPr>
        <w:spacing w:after="0"/>
        <w:ind w:left="0"/>
        <w:jc w:val="both"/>
      </w:pPr>
      <w:r>
        <w:rPr>
          <w:rFonts w:ascii="Times New Roman"/>
          <w:b w:val="false"/>
          <w:i w:val="false"/>
          <w:color w:val="000000"/>
          <w:sz w:val="28"/>
        </w:rPr>
        <w:t xml:space="preserve">
Таран ауданы әкімдігінің   </w:t>
      </w:r>
      <w:r>
        <w:br/>
      </w:r>
      <w:r>
        <w:rPr>
          <w:rFonts w:ascii="Times New Roman"/>
          <w:b w:val="false"/>
          <w:i w:val="false"/>
          <w:color w:val="000000"/>
          <w:sz w:val="28"/>
        </w:rPr>
        <w:t xml:space="preserve">
2015 жылғы 4 маусымдағы   </w:t>
      </w:r>
      <w:r>
        <w:br/>
      </w:r>
      <w:r>
        <w:rPr>
          <w:rFonts w:ascii="Times New Roman"/>
          <w:b w:val="false"/>
          <w:i w:val="false"/>
          <w:color w:val="000000"/>
          <w:sz w:val="28"/>
        </w:rPr>
        <w:t xml:space="preserve">
№ 161 қаулысымен бекітілген </w:t>
      </w:r>
    </w:p>
    <w:bookmarkEnd w:id="3"/>
    <w:p>
      <w:pPr>
        <w:spacing w:after="0"/>
        <w:ind w:left="0"/>
        <w:jc w:val="left"/>
      </w:pPr>
      <w:r>
        <w:rPr>
          <w:rFonts w:ascii="Times New Roman"/>
          <w:b/>
          <w:i w:val="false"/>
          <w:color w:val="000000"/>
        </w:rPr>
        <w:t xml:space="preserve"> Таран ауданының шалғайдағы елдi мекендерде</w:t>
      </w:r>
      <w:r>
        <w:br/>
      </w:r>
      <w:r>
        <w:rPr>
          <w:rFonts w:ascii="Times New Roman"/>
          <w:b/>
          <w:i w:val="false"/>
          <w:color w:val="000000"/>
        </w:rPr>
        <w:t>
тұратын балаларды жалпы бiлiм беретiн</w:t>
      </w:r>
      <w:r>
        <w:br/>
      </w:r>
      <w:r>
        <w:rPr>
          <w:rFonts w:ascii="Times New Roman"/>
          <w:b/>
          <w:i w:val="false"/>
          <w:color w:val="000000"/>
        </w:rPr>
        <w:t>
мектептерге тасымалдаудың қағидалары</w:t>
      </w:r>
    </w:p>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Таран ауданының шалғайдағы елдi мекендерде тұратын балаларды жалпы бiлiм беретiн мектептерге тасымалдау қағидалары (бұдан әрi – Балаларды жалпы бiлiм беретiн мектептерге тасымалдау қағидалары) "Автомобиль көлігі туралы" 2003 жылғы 4 шілдедегі Қазақстан Республикасының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қағидасын бекіту туралы"2011 жылғы 2 шілдедегі </w:t>
      </w:r>
      <w:r>
        <w:rPr>
          <w:rFonts w:ascii="Times New Roman"/>
          <w:b w:val="false"/>
          <w:i w:val="false"/>
          <w:color w:val="000000"/>
          <w:sz w:val="28"/>
        </w:rPr>
        <w:t>№ 767</w:t>
      </w:r>
      <w:r>
        <w:rPr>
          <w:rFonts w:ascii="Times New Roman"/>
          <w:b w:val="false"/>
          <w:i w:val="false"/>
          <w:color w:val="000000"/>
          <w:sz w:val="28"/>
        </w:rPr>
        <w:t xml:space="preserve"> Қазақстан Республикасы Үкіметінің қаулысына (бұдан әрі – Жолаушылар мен багажды тасымалдау қағидасы) сәйкес әзірленді.</w:t>
      </w:r>
      <w:r>
        <w:br/>
      </w:r>
      <w:r>
        <w:rPr>
          <w:rFonts w:ascii="Times New Roman"/>
          <w:b w:val="false"/>
          <w:i w:val="false"/>
          <w:color w:val="000000"/>
          <w:sz w:val="28"/>
        </w:rPr>
        <w:t>
</w:t>
      </w:r>
      <w:r>
        <w:rPr>
          <w:rFonts w:ascii="Times New Roman"/>
          <w:b w:val="false"/>
          <w:i w:val="false"/>
          <w:color w:val="000000"/>
          <w:sz w:val="28"/>
        </w:rPr>
        <w:t>
      2. Балаларды тасымалдау Жолаушылар мен багажды тасымалдау </w:t>
      </w:r>
      <w:r>
        <w:rPr>
          <w:rFonts w:ascii="Times New Roman"/>
          <w:b w:val="false"/>
          <w:i w:val="false"/>
          <w:color w:val="000000"/>
          <w:sz w:val="28"/>
        </w:rPr>
        <w:t>қағидасына</w:t>
      </w:r>
      <w:r>
        <w:rPr>
          <w:rFonts w:ascii="Times New Roman"/>
          <w:b w:val="false"/>
          <w:i w:val="false"/>
          <w:color w:val="000000"/>
          <w:sz w:val="28"/>
        </w:rPr>
        <w:t xml:space="preserve">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2011 жылғы 11 мамырдағы </w:t>
      </w:r>
      <w:r>
        <w:rPr>
          <w:rFonts w:ascii="Times New Roman"/>
          <w:b w:val="false"/>
          <w:i w:val="false"/>
          <w:color w:val="000000"/>
          <w:sz w:val="28"/>
        </w:rPr>
        <w:t>№ 493</w:t>
      </w:r>
      <w:r>
        <w:rPr>
          <w:rFonts w:ascii="Times New Roman"/>
          <w:b w:val="false"/>
          <w:i w:val="false"/>
          <w:color w:val="000000"/>
          <w:sz w:val="28"/>
        </w:rPr>
        <w:t xml:space="preserve"> қаулысымен бекітілген Жүргізушілердің еңбегімен тынығуын ұйымдастыру,сондай-ақ тахографтарды қолдану</w:t>
      </w:r>
      <w:r>
        <w:rPr>
          <w:rFonts w:ascii="Times New Roman"/>
          <w:b w:val="false"/>
          <w:i w:val="false"/>
          <w:color w:val="000000"/>
          <w:sz w:val="28"/>
        </w:rPr>
        <w:t>қағидасына</w:t>
      </w:r>
      <w:r>
        <w:rPr>
          <w:rFonts w:ascii="Times New Roman"/>
          <w:b w:val="false"/>
          <w:i w:val="false"/>
          <w:color w:val="000000"/>
          <w:sz w:val="28"/>
        </w:rPr>
        <w:t xml:space="preserve"> сәйкес жүргізушілердің жұмысын, балаларды тасымалдауды қамтамасыз ететiн тасымалдаушы ұйымдастырады.</w:t>
      </w:r>
      <w:r>
        <w:br/>
      </w:r>
      <w:r>
        <w:rPr>
          <w:rFonts w:ascii="Times New Roman"/>
          <w:b w:val="false"/>
          <w:i w:val="false"/>
          <w:color w:val="000000"/>
          <w:sz w:val="28"/>
        </w:rPr>
        <w:t>
</w:t>
      </w:r>
      <w:r>
        <w:rPr>
          <w:rFonts w:ascii="Times New Roman"/>
          <w:b w:val="false"/>
          <w:i w:val="false"/>
          <w:color w:val="000000"/>
          <w:sz w:val="28"/>
        </w:rPr>
        <w:t>
      4. Автомобиль көлiгiмен балаларды тасымалдау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Балалар тасымалдауға арналған автобустар сары түсті шұғылалы шырақшамен жабдықталады. Бұл автобустардың алдына және артына "Балаларды тасымалдау" деген тану белгісі 1.21. жол белгiсiнiң рәмiзiн қара бояумен бедерлеп қызыл түстi жиектi сары түстi квадрат түрiнде (жақтары кемiнде екі жүз елу миллиметр, жиектiң енi - жақтың 1/10) орнатылады.</w:t>
      </w:r>
    </w:p>
    <w:bookmarkEnd w:id="5"/>
    <w:bookmarkStart w:name="z13" w:id="6"/>
    <w:p>
      <w:pPr>
        <w:spacing w:after="0"/>
        <w:ind w:left="0"/>
        <w:jc w:val="left"/>
      </w:pPr>
      <w:r>
        <w:rPr>
          <w:rFonts w:ascii="Times New Roman"/>
          <w:b/>
          <w:i w:val="false"/>
          <w:color w:val="000000"/>
        </w:rPr>
        <w:t xml:space="preserve"> 
2. Балаларды</w:t>
      </w:r>
      <w:r>
        <w:br/>
      </w:r>
      <w:r>
        <w:rPr>
          <w:rFonts w:ascii="Times New Roman"/>
          <w:b/>
          <w:i w:val="false"/>
          <w:color w:val="000000"/>
        </w:rPr>
        <w:t>
тасымалдауды ұйымдастыру</w:t>
      </w:r>
    </w:p>
    <w:bookmarkEnd w:id="6"/>
    <w:bookmarkStart w:name="z14" w:id="7"/>
    <w:p>
      <w:pPr>
        <w:spacing w:after="0"/>
        <w:ind w:left="0"/>
        <w:jc w:val="both"/>
      </w:pPr>
      <w:r>
        <w:rPr>
          <w:rFonts w:ascii="Times New Roman"/>
          <w:b w:val="false"/>
          <w:i w:val="false"/>
          <w:color w:val="000000"/>
          <w:sz w:val="28"/>
        </w:rPr>
        <w:t>
      5.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
      6.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r>
        <w:br/>
      </w:r>
      <w:r>
        <w:rPr>
          <w:rFonts w:ascii="Times New Roman"/>
          <w:b w:val="false"/>
          <w:i w:val="false"/>
          <w:color w:val="000000"/>
          <w:sz w:val="28"/>
        </w:rPr>
        <w:t>
</w:t>
      </w:r>
      <w:r>
        <w:rPr>
          <w:rFonts w:ascii="Times New Roman"/>
          <w:b w:val="false"/>
          <w:i w:val="false"/>
          <w:color w:val="000000"/>
          <w:sz w:val="28"/>
        </w:rPr>
        <w:t>
      7. Балаларды 22.00-ден бастап 06.00 сағатқа дейiн автобустармен тасымалдау, сондай-ақ көрiнiм жеткiлiксiз жағдайда (тұман, қар басу, жаңбыр, тайғақ, сондай-ақ дауыл және басқа апат жағдайлары кезiнде) жол берілмейді.</w:t>
      </w:r>
      <w:r>
        <w:br/>
      </w:r>
      <w:r>
        <w:rPr>
          <w:rFonts w:ascii="Times New Roman"/>
          <w:b w:val="false"/>
          <w:i w:val="false"/>
          <w:color w:val="000000"/>
          <w:sz w:val="28"/>
        </w:rPr>
        <w:t>
</w:t>
      </w: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9.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
      10.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11.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
      12.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тәртiбiн және Қазақстан Республикасы Үкіметінің 2014 жылғы 13 қарашадағы </w:t>
      </w:r>
      <w:r>
        <w:rPr>
          <w:rFonts w:ascii="Times New Roman"/>
          <w:b w:val="false"/>
          <w:i w:val="false"/>
          <w:color w:val="000000"/>
          <w:sz w:val="28"/>
        </w:rPr>
        <w:t>№ 1196</w:t>
      </w:r>
      <w:r>
        <w:rPr>
          <w:rFonts w:ascii="Times New Roman"/>
          <w:b w:val="false"/>
          <w:i w:val="false"/>
          <w:color w:val="000000"/>
          <w:sz w:val="28"/>
        </w:rPr>
        <w:t xml:space="preserve"> қаулысымен бекітілген Жол жүрісі</w:t>
      </w:r>
      <w:r>
        <w:rPr>
          <w:rFonts w:ascii="Times New Roman"/>
          <w:b w:val="false"/>
          <w:i w:val="false"/>
          <w:color w:val="000000"/>
          <w:sz w:val="28"/>
        </w:rPr>
        <w:t>қағидаларын</w:t>
      </w:r>
      <w:r>
        <w:rPr>
          <w:rFonts w:ascii="Times New Roman"/>
          <w:b w:val="false"/>
          <w:i w:val="false"/>
          <w:color w:val="000000"/>
          <w:sz w:val="28"/>
        </w:rPr>
        <w:t xml:space="preserve"> (бұдан әрі – Жол жүрісіқағидасы) өрескел бұзбаған.</w:t>
      </w:r>
      <w:r>
        <w:br/>
      </w:r>
      <w:r>
        <w:rPr>
          <w:rFonts w:ascii="Times New Roman"/>
          <w:b w:val="false"/>
          <w:i w:val="false"/>
          <w:color w:val="000000"/>
          <w:sz w:val="28"/>
        </w:rPr>
        <w:t>
      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
      13. Балаларды тасымалдау кезiнде автобустың жүргiзушiсiне мыналарға рұқсат етiлмейдi:</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автобуспен артқа қарай қозғалысты жүзеге асыруға;</w:t>
      </w:r>
      <w:r>
        <w:br/>
      </w: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
      14.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
      15.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w:t>
      </w:r>
      <w:r>
        <w:rPr>
          <w:rFonts w:ascii="Times New Roman"/>
          <w:b w:val="false"/>
          <w:i w:val="false"/>
          <w:color w:val="000000"/>
          <w:sz w:val="28"/>
        </w:rPr>
        <w:t>
      16.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Аялдама және тұрақ орындарын таңдағанда жүргiзушi Жол жүрісіқағидаларын басшылыққа алады. Автобустың аялдауы (тұрақтауы) кезiнде балаларды отырғызу және түсiру орындары, мүмкiндiгiнше, қарқынды қозғалысы бар жол учаскелерiнде орналаспауы тиiс. Аталған талапты орындау мүмкiн болмаған жағдайда балаларды автобусқа отырғызу және одан түсiру кезiнде авариялық сигнал беру iске қосылады.</w:t>
      </w:r>
      <w:r>
        <w:br/>
      </w:r>
      <w:r>
        <w:rPr>
          <w:rFonts w:ascii="Times New Roman"/>
          <w:b w:val="false"/>
          <w:i w:val="false"/>
          <w:color w:val="000000"/>
          <w:sz w:val="28"/>
        </w:rPr>
        <w:t>
</w:t>
      </w:r>
      <w:r>
        <w:rPr>
          <w:rFonts w:ascii="Times New Roman"/>
          <w:b w:val="false"/>
          <w:i w:val="false"/>
          <w:color w:val="000000"/>
          <w:sz w:val="28"/>
        </w:rPr>
        <w:t>
      17.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w:t>
      </w:r>
      <w:r>
        <w:rPr>
          <w:rFonts w:ascii="Times New Roman"/>
          <w:b w:val="false"/>
          <w:i w:val="false"/>
          <w:color w:val="000000"/>
          <w:sz w:val="28"/>
        </w:rPr>
        <w:t>
      18. Маршруттың соңғы пунктiне келгенде автобустар тұрақтау үшiн бөлiнген орындарға қойылады, ол жерден түсiру орнына бiр-бiрден келедi.</w:t>
      </w:r>
    </w:p>
    <w:bookmarkEnd w:id="7"/>
    <w:bookmarkStart w:name="z28" w:id="8"/>
    <w:p>
      <w:pPr>
        <w:spacing w:after="0"/>
        <w:ind w:left="0"/>
        <w:jc w:val="left"/>
      </w:pPr>
      <w:r>
        <w:rPr>
          <w:rFonts w:ascii="Times New Roman"/>
          <w:b/>
          <w:i w:val="false"/>
          <w:color w:val="000000"/>
        </w:rPr>
        <w:t xml:space="preserve"> 
3. Қорытынды</w:t>
      </w:r>
    </w:p>
    <w:bookmarkEnd w:id="8"/>
    <w:bookmarkStart w:name="z29" w:id="9"/>
    <w:p>
      <w:pPr>
        <w:spacing w:after="0"/>
        <w:ind w:left="0"/>
        <w:jc w:val="both"/>
      </w:pPr>
      <w:r>
        <w:rPr>
          <w:rFonts w:ascii="Times New Roman"/>
          <w:b w:val="false"/>
          <w:i w:val="false"/>
          <w:color w:val="000000"/>
          <w:sz w:val="28"/>
        </w:rPr>
        <w:t>
      19. Қазақстан Республикасының қолданыстағы заңнамаға сәйкес осы балаларды жалпы бiлiм беретiн мектептерге тасымалдау </w:t>
      </w:r>
      <w:r>
        <w:rPr>
          <w:rFonts w:ascii="Times New Roman"/>
          <w:b w:val="false"/>
          <w:i w:val="false"/>
          <w:color w:val="000000"/>
          <w:sz w:val="28"/>
        </w:rPr>
        <w:t>қағидаларымен</w:t>
      </w:r>
      <w:r>
        <w:rPr>
          <w:rFonts w:ascii="Times New Roman"/>
          <w:b w:val="false"/>
          <w:i w:val="false"/>
          <w:color w:val="000000"/>
          <w:sz w:val="28"/>
        </w:rPr>
        <w:t xml:space="preserve"> реттелмеген қатынастар реттеледі.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