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0bd1" w14:textId="3620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10 ақпандағы "Павлодар облысының білім беру басқармасы" мемлекеттік мекемесі туралы ережені бекіту туралы" № 28/2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13 қаңтардағы № 1/1 қаулысы. Павлодар облысының Әділет департаментінде 2015 жылғы 28 қаңтарда № 4283 болып тіркелді. Күші жойылды - Павлодар облыстық әкімдігінің 2018 жылғы 19 шілдедегі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19.07.2018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Павлодар облысы әкімдігінің 2014 жылғы 10 ақпандағы "Павлодар облысының білім беру басқармасы" мемлекеттік мекемесі туралы ережені бекіту туралы" № 28/2 (Нормативтік құқықтық актілерді мемлекеттік тіркеу тізілімінде № 3708 тіркелген, 2014 жылғы 27 ақпанда "Сарыарқа самалы" газетінде, 2014 жылғы 27 ақпанда "Звезда Прииртышья"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осы қаулымен бекітілген "Павлодар облысының білім беру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16) тармақша алынып тасталсын:</w:t>
      </w:r>
    </w:p>
    <w:p>
      <w:pPr>
        <w:spacing w:after="0"/>
        <w:ind w:left="0"/>
        <w:jc w:val="both"/>
      </w:pPr>
      <w:r>
        <w:rPr>
          <w:rFonts w:ascii="Times New Roman"/>
          <w:b w:val="false"/>
          <w:i w:val="false"/>
          <w:color w:val="000000"/>
          <w:sz w:val="28"/>
        </w:rPr>
        <w:t>
      келесі мазмұндағы 49), 50), 51) тармақшалармен толықтырылсын:</w:t>
      </w:r>
    </w:p>
    <w:p>
      <w:pPr>
        <w:spacing w:after="0"/>
        <w:ind w:left="0"/>
        <w:jc w:val="both"/>
      </w:pPr>
      <w:r>
        <w:rPr>
          <w:rFonts w:ascii="Times New Roman"/>
          <w:b w:val="false"/>
          <w:i w:val="false"/>
          <w:color w:val="000000"/>
          <w:sz w:val="28"/>
        </w:rPr>
        <w:t>
      "49) орта білім беру ұйымдарында психологиялық қызметтің жұмыс істеу қағидасын әзірлеуді және бекітуді ұйымдастырады;</w:t>
      </w:r>
    </w:p>
    <w:p>
      <w:pPr>
        <w:spacing w:after="0"/>
        <w:ind w:left="0"/>
        <w:jc w:val="both"/>
      </w:pPr>
      <w:r>
        <w:rPr>
          <w:rFonts w:ascii="Times New Roman"/>
          <w:b w:val="false"/>
          <w:i w:val="false"/>
          <w:color w:val="000000"/>
          <w:sz w:val="28"/>
        </w:rPr>
        <w:t>
      50) білім беру ұйымдарының ішкі тәртібінің үлгі қағидасын әзірлейді және бекітеді;</w:t>
      </w:r>
    </w:p>
    <w:p>
      <w:pPr>
        <w:spacing w:after="0"/>
        <w:ind w:left="0"/>
        <w:jc w:val="both"/>
      </w:pPr>
      <w:r>
        <w:rPr>
          <w:rFonts w:ascii="Times New Roman"/>
          <w:b w:val="false"/>
          <w:i w:val="false"/>
          <w:color w:val="000000"/>
          <w:sz w:val="28"/>
        </w:rPr>
        <w:t>
      51) облыс әкімдігі мен әкімінің актілерінде, өзге де нормативтік құқықтық актілерде көзделген жағдайларда мемлекеттік заңды тұлғалардың құқық субъектілерін, оның ішінде оларға қатысты тиісті саладағы уәкілетті органдардың құзыреттеріне ұқсас шешімдерді қабылдау,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асырады.";</w:t>
      </w:r>
    </w:p>
    <w:bookmarkStart w:name="z5" w:id="2"/>
    <w:p>
      <w:pPr>
        <w:spacing w:after="0"/>
        <w:ind w:left="0"/>
        <w:jc w:val="both"/>
      </w:pPr>
      <w:r>
        <w:rPr>
          <w:rFonts w:ascii="Times New Roman"/>
          <w:b w:val="false"/>
          <w:i w:val="false"/>
          <w:color w:val="000000"/>
          <w:sz w:val="28"/>
        </w:rPr>
        <w:t xml:space="preserve">
      "Павлодар облысының білім беру басқармасы" мемлекеттік мекемесінің қарамағындағы ұйымдар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"Коммуналдық мемлекеттік қазыналық кәсіпорындар" деген бөлімде 2) және 16) тармақшалар алынып тасталсын;</w:t>
      </w:r>
    </w:p>
    <w:p>
      <w:pPr>
        <w:spacing w:after="0"/>
        <w:ind w:left="0"/>
        <w:jc w:val="both"/>
      </w:pPr>
      <w:r>
        <w:rPr>
          <w:rFonts w:ascii="Times New Roman"/>
          <w:b w:val="false"/>
          <w:i w:val="false"/>
          <w:color w:val="000000"/>
          <w:sz w:val="28"/>
        </w:rPr>
        <w:t>
      "Коммуналдық мемлекеттік мекемелер" деген бөлім келесі мазмұндағы 7) тармақшамен толықтырылсын:</w:t>
      </w:r>
    </w:p>
    <w:p>
      <w:pPr>
        <w:spacing w:after="0"/>
        <w:ind w:left="0"/>
        <w:jc w:val="both"/>
      </w:pPr>
      <w:r>
        <w:rPr>
          <w:rFonts w:ascii="Times New Roman"/>
          <w:b w:val="false"/>
          <w:i w:val="false"/>
          <w:color w:val="000000"/>
          <w:sz w:val="28"/>
        </w:rPr>
        <w:t>
      "7) Павлодар облысы әкімдігі Павлодар облысы білім беру басқармасының "Аймақтық оқу-тәжірибелік дене тәрбиесі орталығы" коммуналдық мемлекеттік мекемесі.".</w:t>
      </w:r>
    </w:p>
    <w:bookmarkStart w:name="z6" w:id="3"/>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тіркелуінен кейін күнтізбелік он күн ішінде бұқаралық ақпарат құралдарында және "Әділет" ақпараттық-құқықтық жүйесінде ресми жариялауға жіберілуін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4"/>
    <w:bookmarkStart w:name="z8" w:id="5"/>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