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dcba" w14:textId="56bd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ауыл шаруашылығы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қаңтардағы № 21/1 қаулысы. Павлодар облысының Әділет департаментінде 2015 жылғы 27 ақпанда № 4324 болып тіркелді. Күші жойылды - Павлодар облыстық әкімдігінің 2016 жылғы 19 қыркүйектегі № 284/7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19.09.2016 № 284/7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үлгі ережесін бекіту туралы"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"Павлодар облысының ауыл шаруашылығы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Н.К. Әшімбетовке жүктелсiн.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21/1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облысының ауыл шаруашылығы</w:t>
      </w:r>
      <w:r>
        <w:br/>
      </w:r>
      <w:r>
        <w:rPr>
          <w:rFonts w:ascii="Times New Roman"/>
          <w:b/>
          <w:i w:val="false"/>
          <w:color w:val="000000"/>
        </w:rPr>
        <w:t>басқармасы" мемлекеттiк мекемесi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"Павлодар облысының ауыл шаруашылығы басқармасы" мемлекеттiк мекемесi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"Павлодар облысының ауыл шаруашылығы басқармасы" мемлекеттiк мекемесiнің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"Павлодар облысының ауыл шаруашылығы басқармасы" мемлекеттiк мекемесi өз қызметiн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Президентi мен Үкiметiнiң актілеріне, өзге де нормативтiк құқықтық актiлерге,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"Павлодар облысының ауыл шаруашылығы басқармасы" мемлекеттiк мекемесi ұйымдық-құқықтық нысанындағы заңды тұлға болып табылады, мемлекеттiк тiлде өз атауы бар мөрi мен мөртабаңбалары,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"Павлодар облысының ауыл шаруашылығы басқармасы" мемлекеттiк мекемесi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"Павлодар облысының ауыл шаруашылығы басқармасы" мемлекеттiк мекемесi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облысының ауыл шаруашылығы басқармасы" мемлекеттiк мекемесі өз құзыретінің мәселелері бойынша заңнамада белгіленген тәртіппен "Павлодар облысының ауыл шаруашылығы басқармасы" мемлекеттiк мекемесiнің бірінші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облысының ауыл шаруашылығы басқармасы" мемлекеттiк мекемесiнің құрылымы мен штат санының лимитi Қазақстан Республикасының қолданыстағы заңнамасына сәйкес облыс әкімдігінің қаулысымен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Павлодар облысы, 140000, Павлодар қаласы, Ленин көшесi, 61.</w:t>
      </w:r>
      <w:r>
        <w:br/>
      </w:r>
      <w:r>
        <w:rPr>
          <w:rFonts w:ascii="Times New Roman"/>
          <w:b w:val="false"/>
          <w:i w:val="false"/>
          <w:color w:val="000000"/>
          <w:sz w:val="28"/>
        </w:rPr>
        <w:t xml:space="preserve">
      10. </w:t>
      </w:r>
      <w:r>
        <w:rPr>
          <w:rFonts w:ascii="Times New Roman"/>
          <w:b w:val="false"/>
          <w:i w:val="false"/>
          <w:color w:val="000000"/>
          <w:sz w:val="28"/>
        </w:rPr>
        <w:t>"Павлодар облысының ауыл шаруашылығы басқармасы" мемлекеттiк мекемесiнің жұмыс тәртібі: дүйсенбі - жұма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Мемлекеттiк органның мемлекеттiк тiлдегi толық атауы: "Павлодар облысының ауыл шаруашылығы басқармасы" мемлекеттiк мекемесi, орыс тiлiндегі толық атауы: государственное учреждение "Управление сельского хозяйства Павлодарской области".</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 әкімдігінің тұлғасында "Павлодар облысының ауыл шаруашылығы басқармасы" мемлекеттiк мекемесiнің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Осы</w:t>
      </w:r>
      <w:r>
        <w:rPr>
          <w:rFonts w:ascii="Times New Roman"/>
          <w:b w:val="false"/>
          <w:i w:val="false"/>
          <w:color w:val="000000"/>
          <w:sz w:val="28"/>
        </w:rPr>
        <w:t xml:space="preserve"> Ереже</w:t>
      </w:r>
      <w:r>
        <w:rPr>
          <w:rFonts w:ascii="Times New Roman"/>
          <w:b w:val="false"/>
          <w:i w:val="false"/>
          <w:color w:val="000000"/>
          <w:sz w:val="28"/>
        </w:rPr>
        <w:t xml:space="preserve"> "Павлодар облысының ауыл шаруашылығы басқармасы" мемлекеттiк мекемесiнің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облысының ауыл шаруашылығы басқармасы" мемлекеттiк мекемесi қызметiн қаржыландыру облыстық бюджет қаражатынан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облысының ауыл шаруашылығы басқармасы" мемлекеттiк мекемесi кәсіпкерлік субъектілерімен "Павлодар облысының ауыл шаруашылығы басқармасы" мемлекеттiк мекемесiнің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ауыл шаруашылығы басқармасы" мемлекеттiк мекемесiне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облысының ауыл шаруашылығы басқармасы"</w:t>
      </w:r>
      <w:r>
        <w:br/>
      </w:r>
      <w:r>
        <w:rPr>
          <w:rFonts w:ascii="Times New Roman"/>
          <w:b/>
          <w:i w:val="false"/>
          <w:color w:val="000000"/>
        </w:rPr>
        <w:t>мемлекеттiк мекемесi қызметінің миссиясы, мақсаты, мәні,</w:t>
      </w:r>
      <w:r>
        <w:br/>
      </w:r>
      <w:r>
        <w:rPr>
          <w:rFonts w:ascii="Times New Roman"/>
          <w:b/>
          <w:i w:val="false"/>
          <w:color w:val="000000"/>
        </w:rPr>
        <w:t>негізгі мiндеттерi,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Павлодар облысында ауыл шаруашылығын дамыту саласында бірыңғай мемлекеттік саясатты іске асыру "Павлодар облысының ауыл шаруашылығы басқармасы" мемлекеттiк мекемесiнің миссиясы болып табылады.</w:t>
      </w:r>
      <w:r>
        <w:br/>
      </w:r>
      <w:r>
        <w:rPr>
          <w:rFonts w:ascii="Times New Roman"/>
          <w:b w:val="false"/>
          <w:i w:val="false"/>
          <w:color w:val="000000"/>
          <w:sz w:val="28"/>
        </w:rPr>
        <w:t xml:space="preserve">
      17. </w:t>
      </w:r>
      <w:r>
        <w:rPr>
          <w:rFonts w:ascii="Times New Roman"/>
          <w:b w:val="false"/>
          <w:i w:val="false"/>
          <w:color w:val="000000"/>
          <w:sz w:val="28"/>
        </w:rPr>
        <w:t>"Павлодар облысының ауыл шаруашылығы басқармасы" мемлекеттiк мекемесiнің мақсаты: экономикалық өсімге жәрдемдесу және агроөнеркәсіп кешен салаларының бәсекеге қабілеттілігінің сапалық жаңа деңгейіне қол жеткізу, ауыл шаруашылығын дамыту саясатын облыстық деңгейде жүзеге асыру, агроөнеркәсіп кешені саласында заңнамалық және өзге де нормативтік құқықтық актілердің орындалуын мониторингілеу мен талдауды қамтамасыз ету.</w:t>
      </w:r>
      <w:r>
        <w:br/>
      </w:r>
      <w:r>
        <w:rPr>
          <w:rFonts w:ascii="Times New Roman"/>
          <w:b w:val="false"/>
          <w:i w:val="false"/>
          <w:color w:val="000000"/>
          <w:sz w:val="28"/>
        </w:rPr>
        <w:t xml:space="preserve">
      18. </w:t>
      </w:r>
      <w:r>
        <w:rPr>
          <w:rFonts w:ascii="Times New Roman"/>
          <w:b w:val="false"/>
          <w:i w:val="false"/>
          <w:color w:val="000000"/>
          <w:sz w:val="28"/>
        </w:rPr>
        <w:t>Павлодар облысының аумағында ауыл шаруашылығын дамытудың мемлекеттік саясатын іске асыру жөніндегі іс-шараларды жүзеге асыру "Павлодар облысының ауыл шаруашылығы басқармасы" мемлекеттiк мекемесi қызметінің мәні болып табылады.</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1) агроөнеркәсіптік кешенді және ауылдық аумақтарды дамыту саласында мемлекеттік саясатты іске асыру;</w:t>
      </w:r>
      <w:r>
        <w:br/>
      </w:r>
      <w:r>
        <w:rPr>
          <w:rFonts w:ascii="Times New Roman"/>
          <w:b w:val="false"/>
          <w:i w:val="false"/>
          <w:color w:val="000000"/>
          <w:sz w:val="28"/>
        </w:rPr>
        <w:t>
      2) ауылшаруашылық өндiрiсті қолдаудың облыстық инфрақұрылымын дамыту;</w:t>
      </w:r>
      <w:r>
        <w:br/>
      </w:r>
      <w:r>
        <w:rPr>
          <w:rFonts w:ascii="Times New Roman"/>
          <w:b w:val="false"/>
          <w:i w:val="false"/>
          <w:color w:val="000000"/>
          <w:sz w:val="28"/>
        </w:rPr>
        <w:t>
      3) жетекшілік ететін салаларда кадрларды, байқаудан өткізушілер мен тұқым сарапшылары кадрларын даярлау, қайта даярлау және біліктілігін арттыру жүйесін дамытуға жәрдемдесу;</w:t>
      </w:r>
      <w:r>
        <w:br/>
      </w:r>
      <w:r>
        <w:rPr>
          <w:rFonts w:ascii="Times New Roman"/>
          <w:b w:val="false"/>
          <w:i w:val="false"/>
          <w:color w:val="000000"/>
          <w:sz w:val="28"/>
        </w:rPr>
        <w:t xml:space="preserve">
      4) Павлодар облысында ауыл шаруашылығын дамытуға қолайлы жағдайлар жасау бойынша шаралар әзірлеу; </w:t>
      </w:r>
      <w:r>
        <w:br/>
      </w:r>
      <w:r>
        <w:rPr>
          <w:rFonts w:ascii="Times New Roman"/>
          <w:b w:val="false"/>
          <w:i w:val="false"/>
          <w:color w:val="000000"/>
          <w:sz w:val="28"/>
        </w:rPr>
        <w:t>
      5) Павлодар облысы ауыл шаруашылығының жетекшілік ететін салаларында мониторинг және болжау жүйелерін ұйымдастыру, оларды жүзеге асыру бойынша шаралар әзірлеу;</w:t>
      </w:r>
      <w:r>
        <w:br/>
      </w:r>
      <w:r>
        <w:rPr>
          <w:rFonts w:ascii="Times New Roman"/>
          <w:b w:val="false"/>
          <w:i w:val="false"/>
          <w:color w:val="000000"/>
          <w:sz w:val="28"/>
        </w:rPr>
        <w:t>
      6) Павлодар облысының ауыл шаруашылығы саласындағы басымдықтарды әзірлеу;</w:t>
      </w:r>
      <w:r>
        <w:br/>
      </w:r>
      <w:r>
        <w:rPr>
          <w:rFonts w:ascii="Times New Roman"/>
          <w:b w:val="false"/>
          <w:i w:val="false"/>
          <w:color w:val="000000"/>
          <w:sz w:val="28"/>
        </w:rPr>
        <w:t>
      7) мемлекеттік қызмет көрсету кезінде сапаны, сондай-ақ стандарттар мен регламенттерді сақтауды қамтамасыз ету;</w:t>
      </w:r>
      <w:r>
        <w:br/>
      </w:r>
      <w:r>
        <w:rPr>
          <w:rFonts w:ascii="Times New Roman"/>
          <w:b w:val="false"/>
          <w:i w:val="false"/>
          <w:color w:val="000000"/>
          <w:sz w:val="28"/>
        </w:rPr>
        <w:t>
      8) Павлодар облысы ауыл шаруашылығының нарықтық инфрақұрылымын дамытуға жәрдемдесу.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r>
        <w:br/>
      </w:r>
      <w:r>
        <w:rPr>
          <w:rFonts w:ascii="Times New Roman"/>
          <w:b w:val="false"/>
          <w:i w:val="false"/>
          <w:color w:val="000000"/>
          <w:sz w:val="28"/>
        </w:rPr>
        <w:t>
      2) агроөнеркәсіптік кешен субъектілерiн Қазақстан Республикасының "Агроөнеркәсіптік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Заңына</w:t>
      </w:r>
      <w:r>
        <w:rPr>
          <w:rFonts w:ascii="Times New Roman"/>
          <w:b w:val="false"/>
          <w:i w:val="false"/>
          <w:color w:val="000000"/>
          <w:sz w:val="28"/>
        </w:rPr>
        <w:t xml:space="preserve">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3)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4) агроөнеркәсiптiк кешен салаларын мамандармен қамтамасыз ету жөнiндегi шараларды жүзеге асыру, агроөнеркәсiптік кешен кадрларын даярлауды, қайта даярлауды және олардың бiліктілігін арттыруды ұйымдастыру;</w:t>
      </w:r>
      <w:r>
        <w:br/>
      </w:r>
      <w:r>
        <w:rPr>
          <w:rFonts w:ascii="Times New Roman"/>
          <w:b w:val="false"/>
          <w:i w:val="false"/>
          <w:color w:val="000000"/>
          <w:sz w:val="28"/>
        </w:rPr>
        <w:t>
      5) шығарылатын өнiм ассортименті бойынша өңiрлiк көрмелер, жәрмеңкелер ұйымдастыру;</w:t>
      </w:r>
      <w:r>
        <w:br/>
      </w:r>
      <w:r>
        <w:rPr>
          <w:rFonts w:ascii="Times New Roman"/>
          <w:b w:val="false"/>
          <w:i w:val="false"/>
          <w:color w:val="000000"/>
          <w:sz w:val="28"/>
        </w:rPr>
        <w:t>
      6) агроөнеркәсiптiк кешен өнiмiнің саудасы бойынша көтерме базарлар ұйымдастыру;</w:t>
      </w:r>
      <w:r>
        <w:br/>
      </w:r>
      <w:r>
        <w:rPr>
          <w:rFonts w:ascii="Times New Roman"/>
          <w:b w:val="false"/>
          <w:i w:val="false"/>
          <w:color w:val="000000"/>
          <w:sz w:val="28"/>
        </w:rPr>
        <w:t>
      7) азық-түлік қауіпсіздігі жай-күйінің, бағалардың және агроөнеркәсіптік кешен өнімдері нарықтарының мониторингін жүргізу;</w:t>
      </w:r>
      <w:r>
        <w:br/>
      </w:r>
      <w:r>
        <w:rPr>
          <w:rFonts w:ascii="Times New Roman"/>
          <w:b w:val="false"/>
          <w:i w:val="false"/>
          <w:color w:val="000000"/>
          <w:sz w:val="28"/>
        </w:rPr>
        <w:t>
      8) азық–түлік тауарларын сатып алу бағдарламаларына қатысушыларды анықтау жөніндегі комиссиялардың жұмысын үйымдастыру;</w:t>
      </w:r>
      <w:r>
        <w:br/>
      </w:r>
      <w:r>
        <w:rPr>
          <w:rFonts w:ascii="Times New Roman"/>
          <w:b w:val="false"/>
          <w:i w:val="false"/>
          <w:color w:val="000000"/>
          <w:sz w:val="28"/>
        </w:rPr>
        <w:t>
      9) өңірдің агроөнеркәсіптiк кешен саласында инновациялық тәжiрибенi тарату және енгізу жөнiндегі іс-шараларды әзірлеу және іске асыру;</w:t>
      </w:r>
      <w:r>
        <w:br/>
      </w:r>
      <w:r>
        <w:rPr>
          <w:rFonts w:ascii="Times New Roman"/>
          <w:b w:val="false"/>
          <w:i w:val="false"/>
          <w:color w:val="000000"/>
          <w:sz w:val="28"/>
        </w:rPr>
        <w:t>
      10) өңірдің агроөнеркәсіптiк кешен саласында инновациялық жобаларды іріктеуді ұйымдастыру қағидаларын бекіту;</w:t>
      </w:r>
      <w:r>
        <w:br/>
      </w: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12) жоғары сыныпты асыл тұқымды малды сатып алуды, ұстауды және кең ауқымда өз төлi есебінен өсiру үшін мал басын молықтыратын төл өсiрудi ұйымдастыру;</w:t>
      </w:r>
      <w:r>
        <w:br/>
      </w:r>
      <w:r>
        <w:rPr>
          <w:rFonts w:ascii="Times New Roman"/>
          <w:b w:val="false"/>
          <w:i w:val="false"/>
          <w:color w:val="000000"/>
          <w:sz w:val="28"/>
        </w:rPr>
        <w:t>
      13) отандық ауыл шаруашылығы тауарларын өндiрушiлерге өткiзiлген бiрiншi, екiншi және үшiншi репродукциялы тұқымдардың құнын арзандатуды қамтамасыз ету;</w:t>
      </w:r>
      <w:r>
        <w:br/>
      </w:r>
      <w:r>
        <w:rPr>
          <w:rFonts w:ascii="Times New Roman"/>
          <w:b w:val="false"/>
          <w:i w:val="false"/>
          <w:color w:val="000000"/>
          <w:sz w:val="28"/>
        </w:rPr>
        <w:t>
      14) Қазақстан Республикасының Үкіметі айқындаған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15)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r>
        <w:br/>
      </w:r>
      <w:r>
        <w:rPr>
          <w:rFonts w:ascii="Times New Roman"/>
          <w:b w:val="false"/>
          <w:i w:val="false"/>
          <w:color w:val="000000"/>
          <w:sz w:val="28"/>
        </w:rPr>
        <w:t>
      16)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r>
        <w:br/>
      </w:r>
      <w:r>
        <w:rPr>
          <w:rFonts w:ascii="Times New Roman"/>
          <w:b w:val="false"/>
          <w:i w:val="false"/>
          <w:color w:val="000000"/>
          <w:sz w:val="28"/>
        </w:rPr>
        <w:t>
      17) агроөнеркәсіптік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18) кепілдендірілген сатып алу бағасы және сатып алу бағасы белгіленетін, сатып алынатын ауылшаруашылық өнімі субсидияларының нормативін бекіту;</w:t>
      </w:r>
      <w:r>
        <w:br/>
      </w:r>
      <w:r>
        <w:rPr>
          <w:rFonts w:ascii="Times New Roman"/>
          <w:b w:val="false"/>
          <w:i w:val="false"/>
          <w:color w:val="000000"/>
          <w:sz w:val="28"/>
        </w:rPr>
        <w:t>
      19)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20) мыналар:</w:t>
      </w:r>
      <w:r>
        <w:br/>
      </w: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r>
        <w:br/>
      </w: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r>
        <w:br/>
      </w: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r>
        <w:br/>
      </w:r>
      <w:r>
        <w:rPr>
          <w:rFonts w:ascii="Times New Roman"/>
          <w:b w:val="false"/>
          <w:i w:val="false"/>
          <w:color w:val="000000"/>
          <w:sz w:val="28"/>
        </w:rPr>
        <w:t>
      21)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r>
        <w:br/>
      </w:r>
      <w:r>
        <w:rPr>
          <w:rFonts w:ascii="Times New Roman"/>
          <w:b w:val="false"/>
          <w:i w:val="false"/>
          <w:color w:val="000000"/>
          <w:sz w:val="28"/>
        </w:rPr>
        <w:t>
      22) агроөнеркәсiптiк кешеннiң ақпараттық-маркетингтiк жүйесiнiң жұмыс iстеуi мен дамуы үшін жағдай жасау;</w:t>
      </w:r>
      <w:r>
        <w:br/>
      </w:r>
      <w:r>
        <w:rPr>
          <w:rFonts w:ascii="Times New Roman"/>
          <w:b w:val="false"/>
          <w:i w:val="false"/>
          <w:color w:val="000000"/>
          <w:sz w:val="28"/>
        </w:rPr>
        <w:t>
      23)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24)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r>
        <w:br/>
      </w:r>
      <w:r>
        <w:rPr>
          <w:rFonts w:ascii="Times New Roman"/>
          <w:b w:val="false"/>
          <w:i w:val="false"/>
          <w:color w:val="000000"/>
          <w:sz w:val="28"/>
        </w:rPr>
        <w:t>
      25) әкімшілік-аумақтық бірліктің азық-түлікпен қамтамасыз етілу теңгерімін жасау;</w:t>
      </w:r>
      <w:r>
        <w:br/>
      </w:r>
      <w:r>
        <w:rPr>
          <w:rFonts w:ascii="Times New Roman"/>
          <w:b w:val="false"/>
          <w:i w:val="false"/>
          <w:color w:val="000000"/>
          <w:sz w:val="28"/>
        </w:rPr>
        <w:t>
      26)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 қабылдау;</w:t>
      </w:r>
      <w:r>
        <w:br/>
      </w:r>
      <w:r>
        <w:rPr>
          <w:rFonts w:ascii="Times New Roman"/>
          <w:b w:val="false"/>
          <w:i w:val="false"/>
          <w:color w:val="000000"/>
          <w:sz w:val="28"/>
        </w:rPr>
        <w:t>
      27)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асыру;</w:t>
      </w:r>
      <w:r>
        <w:br/>
      </w:r>
      <w:r>
        <w:rPr>
          <w:rFonts w:ascii="Times New Roman"/>
          <w:b w:val="false"/>
          <w:i w:val="false"/>
          <w:color w:val="000000"/>
          <w:sz w:val="28"/>
        </w:rPr>
        <w:t>
      28) азық-түлік тауарларының өңірлік тұрақтандыру қорын басқару жөніндегі комиссияны құру;</w:t>
      </w:r>
      <w:r>
        <w:br/>
      </w:r>
      <w:r>
        <w:rPr>
          <w:rFonts w:ascii="Times New Roman"/>
          <w:b w:val="false"/>
          <w:i w:val="false"/>
          <w:color w:val="000000"/>
          <w:sz w:val="28"/>
        </w:rPr>
        <w:t>
      29) тұқым шаруашылығы саласындағы мемлекеттік бақылауды жүзеге асыру;</w:t>
      </w:r>
      <w:r>
        <w:br/>
      </w:r>
      <w:r>
        <w:rPr>
          <w:rFonts w:ascii="Times New Roman"/>
          <w:b w:val="false"/>
          <w:i w:val="false"/>
          <w:color w:val="000000"/>
          <w:sz w:val="28"/>
        </w:rPr>
        <w:t>
      30) тұқым шаруашылығы саласындағы мемлекеттік саясатты іске асырады;</w:t>
      </w:r>
      <w:r>
        <w:br/>
      </w:r>
      <w:r>
        <w:rPr>
          <w:rFonts w:ascii="Times New Roman"/>
          <w:b w:val="false"/>
          <w:i w:val="false"/>
          <w:color w:val="000000"/>
          <w:sz w:val="28"/>
        </w:rPr>
        <w:t>
      31) уәкілетті органның қарауына элиталық тұқым өсіру шаруашылықтарының элиталық тұқымдарды өндіру мен өткізу көлемі жөнінде ұсыныстар енгізуі;</w:t>
      </w:r>
      <w:r>
        <w:br/>
      </w:r>
      <w:r>
        <w:rPr>
          <w:rFonts w:ascii="Times New Roman"/>
          <w:b w:val="false"/>
          <w:i w:val="false"/>
          <w:color w:val="000000"/>
          <w:sz w:val="28"/>
        </w:rPr>
        <w:t>
      32)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33) рұқсаттар мен хабарламалардың мемлекеттік электрондық тізілімін жүргізу;</w:t>
      </w:r>
      <w:r>
        <w:br/>
      </w:r>
      <w:r>
        <w:rPr>
          <w:rFonts w:ascii="Times New Roman"/>
          <w:b w:val="false"/>
          <w:i w:val="false"/>
          <w:color w:val="000000"/>
          <w:sz w:val="28"/>
        </w:rPr>
        <w:t>
      34) облыс тұқымдар балансын жасау;</w:t>
      </w:r>
      <w:r>
        <w:br/>
      </w:r>
      <w:r>
        <w:rPr>
          <w:rFonts w:ascii="Times New Roman"/>
          <w:b w:val="false"/>
          <w:i w:val="false"/>
          <w:color w:val="000000"/>
          <w:sz w:val="28"/>
        </w:rPr>
        <w:t>
      35)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36)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37)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38) сұрыптық және тұқымдық бақылауды жүзеге асыру, с 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39) тұқымдардың мемлекеттiк ресурстарының саны-сапасы жағынан жай-күйiн бақылауды жүзеге асыру;</w:t>
      </w:r>
      <w:r>
        <w:br/>
      </w:r>
      <w:r>
        <w:rPr>
          <w:rFonts w:ascii="Times New Roman"/>
          <w:b w:val="false"/>
          <w:i w:val="false"/>
          <w:color w:val="000000"/>
          <w:sz w:val="28"/>
        </w:rPr>
        <w:t>
      40) Қазақстан Республикасының заңнамасына сәйкес айқындалатын квоталар шегінде субсидиялауға жататын тұқымдарды өткізудің шекті бағасын белгілу;</w:t>
      </w:r>
      <w:r>
        <w:br/>
      </w:r>
      <w:r>
        <w:rPr>
          <w:rFonts w:ascii="Times New Roman"/>
          <w:b w:val="false"/>
          <w:i w:val="false"/>
          <w:color w:val="000000"/>
          <w:sz w:val="28"/>
        </w:rPr>
        <w:t>
      41) субсидиялауға жататын тұқымдардың әрбір түрі бойынша жыл сайынғы квоталарды:</w:t>
      </w:r>
      <w:r>
        <w:br/>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әрбір әкімшілік-аумақтық бірлік үшін элиталық тұқымдар бойынша айқындау;</w:t>
      </w:r>
      <w:r>
        <w:br/>
      </w:r>
      <w:r>
        <w:rPr>
          <w:rFonts w:ascii="Times New Roman"/>
          <w:b w:val="false"/>
          <w:i w:val="false"/>
          <w:color w:val="000000"/>
          <w:sz w:val="28"/>
        </w:rPr>
        <w:t>
      42) субсидияланған бiрегей және элиталық тұқымдардың мақсатты пайдаланылуын бақылау;</w:t>
      </w:r>
      <w:r>
        <w:br/>
      </w:r>
      <w:r>
        <w:rPr>
          <w:rFonts w:ascii="Times New Roman"/>
          <w:b w:val="false"/>
          <w:i w:val="false"/>
          <w:color w:val="000000"/>
          <w:sz w:val="28"/>
        </w:rPr>
        <w:t>
      43) байқаудан өткiзушiлер мен тұқым сарапшылары кадрларын даярлауды және олардың бiлiктiлiгiн арттыруды ұйымдастыру;</w:t>
      </w:r>
      <w:r>
        <w:br/>
      </w:r>
      <w:r>
        <w:rPr>
          <w:rFonts w:ascii="Times New Roman"/>
          <w:b w:val="false"/>
          <w:i w:val="false"/>
          <w:color w:val="000000"/>
          <w:sz w:val="28"/>
        </w:rPr>
        <w:t>
      44)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r>
        <w:br/>
      </w:r>
      <w:r>
        <w:rPr>
          <w:rFonts w:ascii="Times New Roman"/>
          <w:b w:val="false"/>
          <w:i w:val="false"/>
          <w:color w:val="000000"/>
          <w:sz w:val="28"/>
        </w:rPr>
        <w:t>
      45) тұқым шаруашылығы жөнiндегi мемлекеттiк инспектордың ұсынысы негізінде:</w:t>
      </w:r>
      <w:r>
        <w:br/>
      </w: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w:t>
      </w:r>
      <w:r>
        <w:br/>
      </w:r>
      <w:r>
        <w:rPr>
          <w:rFonts w:ascii="Times New Roman"/>
          <w:b w:val="false"/>
          <w:i w:val="false"/>
          <w:color w:val="000000"/>
          <w:sz w:val="28"/>
        </w:rPr>
        <w:t>
      46) астық нарығы саласындағы мемлекеттік саясатты іске асыру;</w:t>
      </w:r>
      <w:r>
        <w:br/>
      </w:r>
      <w:r>
        <w:rPr>
          <w:rFonts w:ascii="Times New Roman"/>
          <w:b w:val="false"/>
          <w:i w:val="false"/>
          <w:color w:val="000000"/>
          <w:sz w:val="28"/>
        </w:rPr>
        <w:t>
      47)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48)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49)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50) ішкі нарықтың мұнай өнімдеріне қажеттіліктерін уақтылы қамтамасыз ету жөнінде қажетті шаралар қабылдау;</w:t>
      </w:r>
      <w:r>
        <w:br/>
      </w:r>
      <w:r>
        <w:rPr>
          <w:rFonts w:ascii="Times New Roman"/>
          <w:b w:val="false"/>
          <w:i w:val="false"/>
          <w:color w:val="000000"/>
          <w:sz w:val="28"/>
        </w:rPr>
        <w:t>
      51) өңірлерде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52) астық қабылдау кәсіпорындарын:</w:t>
      </w:r>
      <w:r>
        <w:br/>
      </w:r>
      <w:r>
        <w:rPr>
          <w:rFonts w:ascii="Times New Roman"/>
          <w:b w:val="false"/>
          <w:i w:val="false"/>
          <w:color w:val="000000"/>
          <w:sz w:val="28"/>
        </w:rPr>
        <w:t>
      бекітілген графиктерге сәйкес жаңа егіннің астығын қабылдауға дайындығы тұрғысынан астық қабылдау кәсіпорындарын жыл сайынғы тексеруді;</w:t>
      </w:r>
      <w:r>
        <w:br/>
      </w:r>
      <w:r>
        <w:rPr>
          <w:rFonts w:ascii="Times New Roman"/>
          <w:b w:val="false"/>
          <w:i w:val="false"/>
          <w:color w:val="000000"/>
          <w:sz w:val="28"/>
        </w:rPr>
        <w:t>
      астық қабылдау кәсіпорындарын зерттеп-тексеру актілерін ресімдеуді қамтитын бақылау;</w:t>
      </w:r>
      <w:r>
        <w:br/>
      </w:r>
      <w:r>
        <w:rPr>
          <w:rFonts w:ascii="Times New Roman"/>
          <w:b w:val="false"/>
          <w:i w:val="false"/>
          <w:color w:val="000000"/>
          <w:sz w:val="28"/>
        </w:rPr>
        <w:t>
      53)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54) тиісті облыстың дәнді дақылдар егуге арналған екі жүз елу гектар және одан да көп егіс алаңы бар отандық астық өндірушілерінің мемлекеттік астық ресурстарына азық-түліктік астық жеткізу мөлшерін жалпы түсімге проценттік қатынаспен бекіту;</w:t>
      </w:r>
      <w:r>
        <w:br/>
      </w:r>
      <w:r>
        <w:rPr>
          <w:rFonts w:ascii="Times New Roman"/>
          <w:b w:val="false"/>
          <w:i w:val="false"/>
          <w:color w:val="000000"/>
          <w:sz w:val="28"/>
        </w:rPr>
        <w:t>
      55)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w:t>
      </w:r>
      <w:r>
        <w:br/>
      </w:r>
      <w:r>
        <w:rPr>
          <w:rFonts w:ascii="Times New Roman"/>
          <w:b w:val="false"/>
          <w:i w:val="false"/>
          <w:color w:val="000000"/>
          <w:sz w:val="28"/>
        </w:rPr>
        <w:t>
      56)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57) тендерлік негізде:</w:t>
      </w:r>
      <w:r>
        <w:br/>
      </w:r>
      <w:r>
        <w:rPr>
          <w:rFonts w:ascii="Times New Roman"/>
          <w:b w:val="false"/>
          <w:i w:val="false"/>
          <w:color w:val="000000"/>
          <w:sz w:val="28"/>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8"/>
        </w:rPr>
        <w:t>
      мемлекеттік сатылатын және мемлекеттік тұрақтандыру астық ресурстарының астығынан өндірілген ұнды оларға өткізу үшін нан пісіру ұйымдарын айқындау;</w:t>
      </w:r>
      <w:r>
        <w:br/>
      </w:r>
      <w:r>
        <w:rPr>
          <w:rFonts w:ascii="Times New Roman"/>
          <w:b w:val="false"/>
          <w:i w:val="false"/>
          <w:color w:val="000000"/>
          <w:sz w:val="28"/>
        </w:rPr>
        <w:t>
      58)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r>
        <w:br/>
      </w:r>
      <w:r>
        <w:rPr>
          <w:rFonts w:ascii="Times New Roman"/>
          <w:b w:val="false"/>
          <w:i w:val="false"/>
          <w:color w:val="000000"/>
          <w:sz w:val="28"/>
        </w:rPr>
        <w:t>
      59) астықты қайта өңдеу ұйымдарының мемлекеттік сатылатын және мемлекеттік тұрақтандыру астық ресурстарының астығын нысаналы пайдалануын бақылау;</w:t>
      </w:r>
      <w:r>
        <w:br/>
      </w:r>
      <w:r>
        <w:rPr>
          <w:rFonts w:ascii="Times New Roman"/>
          <w:b w:val="false"/>
          <w:i w:val="false"/>
          <w:color w:val="000000"/>
          <w:sz w:val="28"/>
        </w:rPr>
        <w:t>
      60) мемлекеттік сатылатын және мемлекеттік тұрақтандыру астық ресурстарының астығынан өндірілген ұнның және нан-тоқаш өнімдерінің шекті бағасын айқындау және астықты қайта өңдеу ұйымдарының, нан пісіру ұйымдарының және көтерме-бөлшек сауда ұйымдарының оны сақтауына бақылауды жүзеге асыру;</w:t>
      </w:r>
      <w:r>
        <w:br/>
      </w:r>
      <w:r>
        <w:rPr>
          <w:rFonts w:ascii="Times New Roman"/>
          <w:b w:val="false"/>
          <w:i w:val="false"/>
          <w:color w:val="000000"/>
          <w:sz w:val="28"/>
        </w:rPr>
        <w:t>
      61) астық қабылдау кәсіпорындарының: Қазақстан Республикасының "Қазақстан Республикасындағы мемлекеттік бақылау және қадағалау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астықтың сандық-сапалық есебін жүргізу; астықты сақтау; астық қолхаттарын беру, олардың айналымы және оларды өтеу қағидаларының сақталуын бақылау;</w:t>
      </w:r>
      <w:r>
        <w:br/>
      </w:r>
      <w:r>
        <w:rPr>
          <w:rFonts w:ascii="Times New Roman"/>
          <w:b w:val="false"/>
          <w:i w:val="false"/>
          <w:color w:val="000000"/>
          <w:sz w:val="28"/>
        </w:rPr>
        <w:t>
      62)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63) әкімшілік-аумақтық бірлік шегінде астық нарығының мониторингін жүзеге асыру;</w:t>
      </w:r>
      <w:r>
        <w:br/>
      </w:r>
      <w:r>
        <w:rPr>
          <w:rFonts w:ascii="Times New Roman"/>
          <w:b w:val="false"/>
          <w:i w:val="false"/>
          <w:color w:val="000000"/>
          <w:sz w:val="28"/>
        </w:rPr>
        <w:t>
      64) астық қауiпсiздiгi мен сапасын мемлекеттік бақылау;</w:t>
      </w:r>
      <w:r>
        <w:br/>
      </w:r>
      <w:r>
        <w:rPr>
          <w:rFonts w:ascii="Times New Roman"/>
          <w:b w:val="false"/>
          <w:i w:val="false"/>
          <w:color w:val="000000"/>
          <w:sz w:val="28"/>
        </w:rPr>
        <w:t>
      65) "Астық туралы" Қазақстан Республикасы Заңының 28-бабының</w:t>
      </w:r>
      <w:r>
        <w:rPr>
          <w:rFonts w:ascii="Times New Roman"/>
          <w:b w:val="false"/>
          <w:i w:val="false"/>
          <w:color w:val="000000"/>
          <w:sz w:val="28"/>
        </w:rPr>
        <w:t xml:space="preserve"> 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салу;</w:t>
      </w:r>
      <w:r>
        <w:br/>
      </w:r>
      <w:r>
        <w:rPr>
          <w:rFonts w:ascii="Times New Roman"/>
          <w:b w:val="false"/>
          <w:i w:val="false"/>
          <w:color w:val="000000"/>
          <w:sz w:val="28"/>
        </w:rPr>
        <w:t>
      66)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67)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68) Қазақстан Республикасының "Қазақстан Республикасындағы мемлекеттік бақылау және қадағалау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тексерулер жүргізудің жартыжылдық жоспарларын бекіту;</w:t>
      </w:r>
      <w:r>
        <w:br/>
      </w:r>
      <w:r>
        <w:rPr>
          <w:rFonts w:ascii="Times New Roman"/>
          <w:b w:val="false"/>
          <w:i w:val="false"/>
          <w:color w:val="000000"/>
          <w:sz w:val="28"/>
        </w:rPr>
        <w:t>
      69)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70) астықтың, оның ішінде мемлекеттік астық ресурстарының сандық-сапалық жай-күйін бақылау;</w:t>
      </w:r>
      <w:r>
        <w:br/>
      </w:r>
      <w:r>
        <w:rPr>
          <w:rFonts w:ascii="Times New Roman"/>
          <w:b w:val="false"/>
          <w:i w:val="false"/>
          <w:color w:val="000000"/>
          <w:sz w:val="28"/>
        </w:rPr>
        <w:t>
      71)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72) мемлекеттiк астық ресурстарының көлемi, құрылымы, оларды қалыптастыру, сақтау, жаңарту, орнын ауыстыру және пайдалану қағидалары жөнінде ұсыныстар енгізу;</w:t>
      </w:r>
      <w:r>
        <w:br/>
      </w:r>
      <w:r>
        <w:rPr>
          <w:rFonts w:ascii="Times New Roman"/>
          <w:b w:val="false"/>
          <w:i w:val="false"/>
          <w:color w:val="000000"/>
          <w:sz w:val="28"/>
        </w:rPr>
        <w:t>
      73)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r>
        <w:br/>
      </w:r>
      <w:r>
        <w:rPr>
          <w:rFonts w:ascii="Times New Roman"/>
          <w:b w:val="false"/>
          <w:i w:val="false"/>
          <w:color w:val="000000"/>
          <w:sz w:val="28"/>
        </w:rPr>
        <w:t>
      74) астық қабылдау кәсіпорнын уақытша басқаруды енгізу жөнінде ұсыныстар енгізу;</w:t>
      </w:r>
      <w:r>
        <w:br/>
      </w:r>
      <w:r>
        <w:rPr>
          <w:rFonts w:ascii="Times New Roman"/>
          <w:b w:val="false"/>
          <w:i w:val="false"/>
          <w:color w:val="000000"/>
          <w:sz w:val="28"/>
        </w:rPr>
        <w:t>
      75)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76) өсімдіктерді қорғау саласындағы мемлекеттік саясатты іске асыру;</w:t>
      </w:r>
      <w:r>
        <w:br/>
      </w:r>
      <w:r>
        <w:rPr>
          <w:rFonts w:ascii="Times New Roman"/>
          <w:b w:val="false"/>
          <w:i w:val="false"/>
          <w:color w:val="000000"/>
          <w:sz w:val="28"/>
        </w:rPr>
        <w:t>
      77) арнайы сақтау орындарын (көмінділерді) салу, тиісті жағдайда күтіп-ұстау және қолдау;</w:t>
      </w:r>
      <w:r>
        <w:br/>
      </w:r>
      <w:r>
        <w:rPr>
          <w:rFonts w:ascii="Times New Roman"/>
          <w:b w:val="false"/>
          <w:i w:val="false"/>
          <w:color w:val="000000"/>
          <w:sz w:val="28"/>
        </w:rPr>
        <w:t xml:space="preserve">
      78) мыналар: </w:t>
      </w:r>
      <w:r>
        <w:br/>
      </w: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пестицидтерді (улы химикаттарды) өткізу;</w:t>
      </w:r>
      <w:r>
        <w:br/>
      </w: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лицензиялау;</w:t>
      </w:r>
      <w:r>
        <w:br/>
      </w:r>
      <w:r>
        <w:rPr>
          <w:rFonts w:ascii="Times New Roman"/>
          <w:b w:val="false"/>
          <w:i w:val="false"/>
          <w:color w:val="000000"/>
          <w:sz w:val="28"/>
        </w:rPr>
        <w:t>
      79) агенттен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тiзбесiн сұрату;</w:t>
      </w:r>
      <w:r>
        <w:br/>
      </w:r>
      <w:r>
        <w:rPr>
          <w:rFonts w:ascii="Times New Roman"/>
          <w:b w:val="false"/>
          <w:i w:val="false"/>
          <w:color w:val="000000"/>
          <w:sz w:val="28"/>
        </w:rPr>
        <w:t xml:space="preserve">
      80) әкiмшiлiк құқық бұзушылықтар туралы хаттамалар жасауы және Қазақстан Республикасының әкiмшiлiк құқық бұзушылықтар туралы заңнамасына сәйкес әкiмшiлiк жаза қолдану; </w:t>
      </w:r>
      <w:r>
        <w:br/>
      </w:r>
      <w:r>
        <w:rPr>
          <w:rFonts w:ascii="Times New Roman"/>
          <w:b w:val="false"/>
          <w:i w:val="false"/>
          <w:color w:val="000000"/>
          <w:sz w:val="28"/>
        </w:rPr>
        <w:t>
      81) өсімдік шаруашылығындағы міндетті сақтандыру саласындағы мемлекеттік бақылауды тексеру нысанында және өзге де нысандарда жүзеге асыру;</w:t>
      </w:r>
      <w:r>
        <w:br/>
      </w:r>
      <w:r>
        <w:rPr>
          <w:rFonts w:ascii="Times New Roman"/>
          <w:b w:val="false"/>
          <w:i w:val="false"/>
          <w:color w:val="000000"/>
          <w:sz w:val="28"/>
        </w:rPr>
        <w:t>
      82) асыл тұқымды мал шаруашылығы саласындағы мемлекеттік саясатты іске асыру;</w:t>
      </w:r>
      <w:r>
        <w:br/>
      </w:r>
      <w:r>
        <w:rPr>
          <w:rFonts w:ascii="Times New Roman"/>
          <w:b w:val="false"/>
          <w:i w:val="false"/>
          <w:color w:val="000000"/>
          <w:sz w:val="28"/>
        </w:rPr>
        <w:t>
      83) асыл тұқымды малдың мемлекеттік тіркелімін жүргізеді және басып шығару;</w:t>
      </w:r>
      <w:r>
        <w:br/>
      </w:r>
      <w:r>
        <w:rPr>
          <w:rFonts w:ascii="Times New Roman"/>
          <w:b w:val="false"/>
          <w:i w:val="false"/>
          <w:color w:val="000000"/>
          <w:sz w:val="28"/>
        </w:rPr>
        <w:t>
      84)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r>
        <w:br/>
      </w:r>
      <w:r>
        <w:rPr>
          <w:rFonts w:ascii="Times New Roman"/>
          <w:b w:val="false"/>
          <w:i w:val="false"/>
          <w:color w:val="000000"/>
          <w:sz w:val="28"/>
        </w:rPr>
        <w:t>
      85)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86)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ету;</w:t>
      </w:r>
      <w:r>
        <w:br/>
      </w:r>
      <w:r>
        <w:rPr>
          <w:rFonts w:ascii="Times New Roman"/>
          <w:b w:val="false"/>
          <w:i w:val="false"/>
          <w:color w:val="000000"/>
          <w:sz w:val="28"/>
        </w:rPr>
        <w:t>
      87)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88)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r>
        <w:br/>
      </w:r>
      <w:r>
        <w:rPr>
          <w:rFonts w:ascii="Times New Roman"/>
          <w:b w:val="false"/>
          <w:i w:val="false"/>
          <w:color w:val="000000"/>
          <w:sz w:val="28"/>
        </w:rPr>
        <w:t>
      89)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асыру;</w:t>
      </w:r>
      <w:r>
        <w:br/>
      </w:r>
      <w:r>
        <w:rPr>
          <w:rFonts w:ascii="Times New Roman"/>
          <w:b w:val="false"/>
          <w:i w:val="false"/>
          <w:color w:val="000000"/>
          <w:sz w:val="28"/>
        </w:rPr>
        <w:t>
      90) Қазақстан Республикасының заңнамасына сәйкес өзге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ауыл шаруашылығын дамытудың негізгі бағыттары, мәселелерді жедел шешу бойынша облыс әкiмдiгi мен әкiмiнiң қарауына ұсыныстар енгiзу;</w:t>
      </w:r>
      <w:r>
        <w:br/>
      </w:r>
      <w:r>
        <w:rPr>
          <w:rFonts w:ascii="Times New Roman"/>
          <w:b w:val="false"/>
          <w:i w:val="false"/>
          <w:color w:val="000000"/>
          <w:sz w:val="28"/>
        </w:rPr>
        <w:t>
      2) "Павлодар облысының ауыл шаруашылығы басқармасы" мемлекеттiк мекемесiң алдына қойылған міндеттерді атқарумен байланысты мәселелер бойынша ақпаратты лауазымдық тұлғалардың, мемлекеттiк органдардың, ұйымдар мен азаматтардың келісімі бойынша заңнамамен белгiленген тәртiпте сұрату және алу;</w:t>
      </w:r>
      <w:r>
        <w:br/>
      </w:r>
      <w:r>
        <w:rPr>
          <w:rFonts w:ascii="Times New Roman"/>
          <w:b w:val="false"/>
          <w:i w:val="false"/>
          <w:color w:val="000000"/>
          <w:sz w:val="28"/>
        </w:rPr>
        <w:t>
      3) құқыққорғау және мемлекеттік органдармен, кәсіпорындармен, ұйымдармен құзыретіне жатқызылған мәселелер жөнінде өзара әрекеттесу;</w:t>
      </w:r>
      <w:r>
        <w:br/>
      </w:r>
      <w:r>
        <w:rPr>
          <w:rFonts w:ascii="Times New Roman"/>
          <w:b w:val="false"/>
          <w:i w:val="false"/>
          <w:color w:val="000000"/>
          <w:sz w:val="28"/>
        </w:rPr>
        <w:t>
      4) мемлекеттік органдарда, сотта "Павлодар облысының ауыл шаруашылығы басқармасы" мемлекеттiк мекемесiнің мүдделерін білдіру;</w:t>
      </w:r>
      <w:r>
        <w:br/>
      </w:r>
      <w:r>
        <w:rPr>
          <w:rFonts w:ascii="Times New Roman"/>
          <w:b w:val="false"/>
          <w:i w:val="false"/>
          <w:color w:val="000000"/>
          <w:sz w:val="28"/>
        </w:rPr>
        <w:t>
      5) облыс тұрғындары арасында ауыл шаруашылығы мәселелері жөнінде ақпараттық жұмысты ұйымдастыру және жүргізу;</w:t>
      </w:r>
      <w:r>
        <w:br/>
      </w:r>
      <w:r>
        <w:rPr>
          <w:rFonts w:ascii="Times New Roman"/>
          <w:b w:val="false"/>
          <w:i w:val="false"/>
          <w:color w:val="000000"/>
          <w:sz w:val="28"/>
        </w:rPr>
        <w:t>
      6) "Павлодар облысының ауыл шаруашылығы басқармасы" мемлекеттiк мекемесiнің құзыретіне жататын мәселелер бойынша кеңестер, семинарлар, конференциялар, дөңгелек үстелдер және өзге отырыстар өткізу;</w:t>
      </w:r>
      <w:r>
        <w:br/>
      </w:r>
      <w:r>
        <w:rPr>
          <w:rFonts w:ascii="Times New Roman"/>
          <w:b w:val="false"/>
          <w:i w:val="false"/>
          <w:color w:val="000000"/>
          <w:sz w:val="28"/>
        </w:rPr>
        <w:t>
      7) өз құзыреті шегінде шарттар, келісімдер жасау;</w:t>
      </w:r>
      <w:r>
        <w:br/>
      </w:r>
      <w:r>
        <w:rPr>
          <w:rFonts w:ascii="Times New Roman"/>
          <w:b w:val="false"/>
          <w:i w:val="false"/>
          <w:color w:val="000000"/>
          <w:sz w:val="28"/>
        </w:rPr>
        <w:t>
      8) Қазақстан Республикасының заңнамасын бұзған жағдайлар анықталғанда әкімшілік құқық бұзушылықтар туралы хаттамалар құрастыру;</w:t>
      </w:r>
      <w:r>
        <w:br/>
      </w:r>
      <w:r>
        <w:rPr>
          <w:rFonts w:ascii="Times New Roman"/>
          <w:b w:val="false"/>
          <w:i w:val="false"/>
          <w:color w:val="000000"/>
          <w:sz w:val="28"/>
        </w:rPr>
        <w:t>
      9) Қазақстан Республикасының заңнамалық актілерімен көзделген өзге де құқықтарды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облысының ауыл шаруашылығы басқармасы"</w:t>
      </w:r>
      <w:r>
        <w:br/>
      </w:r>
      <w:r>
        <w:rPr>
          <w:rFonts w:ascii="Times New Roman"/>
          <w:b/>
          <w:i w:val="false"/>
          <w:color w:val="000000"/>
        </w:rPr>
        <w:t>мемлекеттiк мекемесiнің қызметiн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облысының ауыл шаруашылығы басқармасы" мемлекеттiк мекемесiне басшылықты "Павлодар облысының ауыл шаруашылығы басқармасы" мемлекеттiк мекемесiне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"Павлодар облысының ауыл шаруашылығы басқармасы" мемлекеттiк мекемесiн Қазақстан Республикасының қолданыстағы заңнамасына сәйкес облыс әкімі қызметке тағайындайтын және қызметінен босататын бірінші басшы басқарады.</w:t>
      </w:r>
      <w:r>
        <w:br/>
      </w:r>
      <w:r>
        <w:rPr>
          <w:rFonts w:ascii="Times New Roman"/>
          <w:b w:val="false"/>
          <w:i w:val="false"/>
          <w:color w:val="000000"/>
          <w:sz w:val="28"/>
        </w:rPr>
        <w:t xml:space="preserve">
      24. </w:t>
      </w:r>
      <w:r>
        <w:rPr>
          <w:rFonts w:ascii="Times New Roman"/>
          <w:b w:val="false"/>
          <w:i w:val="false"/>
          <w:color w:val="000000"/>
          <w:sz w:val="28"/>
        </w:rPr>
        <w:t>"Павлодар облысының ауыл шаруашылығы басқармасы" мемлекеттiк мекемесiнің бірінші басшысының Қазақстан Республикасының заңнамасына сәйкес басқарма басшысы қызметке тағайындайтын және қызметтен босататын орынбасарлары болады.</w:t>
      </w:r>
      <w:r>
        <w:br/>
      </w:r>
      <w:r>
        <w:rPr>
          <w:rFonts w:ascii="Times New Roman"/>
          <w:b w:val="false"/>
          <w:i w:val="false"/>
          <w:color w:val="000000"/>
          <w:sz w:val="28"/>
        </w:rPr>
        <w:t xml:space="preserve">
      25. </w:t>
      </w:r>
      <w:r>
        <w:rPr>
          <w:rFonts w:ascii="Times New Roman"/>
          <w:b w:val="false"/>
          <w:i w:val="false"/>
          <w:color w:val="000000"/>
          <w:sz w:val="28"/>
        </w:rPr>
        <w:t>"Павлодар облысының ауыл шаруашылығы басқармасы" мемлекеттiк мекемесiнің бірінші басшысының өкiлеттiктерi:</w:t>
      </w:r>
      <w:r>
        <w:br/>
      </w:r>
      <w:r>
        <w:rPr>
          <w:rFonts w:ascii="Times New Roman"/>
          <w:b w:val="false"/>
          <w:i w:val="false"/>
          <w:color w:val="000000"/>
          <w:sz w:val="28"/>
        </w:rPr>
        <w:t>
      1) барлық мемлекеттiк органдарда және меншік нысанына қарамастан өзге де ұйымдарда Қазақстан Республикасының қолданыстағы заңнамасына сәйкес "Павлодар облысының ауыл шаруашылығы басқармасы" мемлекеттiк мекемесiнің атынан өкiлдік етеді;</w:t>
      </w:r>
      <w:r>
        <w:br/>
      </w:r>
      <w:r>
        <w:rPr>
          <w:rFonts w:ascii="Times New Roman"/>
          <w:b w:val="false"/>
          <w:i w:val="false"/>
          <w:color w:val="000000"/>
          <w:sz w:val="28"/>
        </w:rPr>
        <w:t>
      2) "Павлодар облысының ауыл шаруашылығы басқармасы" мемлекеттiк мекемесiнің құрылымын әзiрлеуді қамтамасыз етеді;</w:t>
      </w:r>
      <w:r>
        <w:br/>
      </w:r>
      <w:r>
        <w:rPr>
          <w:rFonts w:ascii="Times New Roman"/>
          <w:b w:val="false"/>
          <w:i w:val="false"/>
          <w:color w:val="000000"/>
          <w:sz w:val="28"/>
        </w:rPr>
        <w:t>
      3) "Павлодар облысының ауыл шаруашылығы басқармасы" мемлекеттiк мекемесiнің жұмысының келешектегі және ағымдағы жоспарларын бекiтедi;</w:t>
      </w:r>
      <w:r>
        <w:br/>
      </w:r>
      <w:r>
        <w:rPr>
          <w:rFonts w:ascii="Times New Roman"/>
          <w:b w:val="false"/>
          <w:i w:val="false"/>
          <w:color w:val="000000"/>
          <w:sz w:val="28"/>
        </w:rPr>
        <w:t>
      4) сыбайлас жемқорлыққа қарсы әрекет жасайды және ол үшін дербес жауап береді;</w:t>
      </w:r>
      <w:r>
        <w:br/>
      </w:r>
      <w:r>
        <w:rPr>
          <w:rFonts w:ascii="Times New Roman"/>
          <w:b w:val="false"/>
          <w:i w:val="false"/>
          <w:color w:val="000000"/>
          <w:sz w:val="28"/>
        </w:rPr>
        <w:t>
      5) "Павлодар облысының ауыл шаруашылығы басқармасы" мемлекеттiк мекемесiнің қызметкерлерiн лауазымдарға тағайындайды және лауазымдарынан босатады, Қазақстан Республикасының заңнамасымен белгiленген тәртiпте "Павлодар облысының ауыл шаруашылығы басқармасы" мемлекеттiк мекемесiнің қызметкерлерiн көтермелеудi, оларға материалдық көмек көрсетудi, тәртiптiк жазалар қолдануды жүзеге асырады;</w:t>
      </w:r>
      <w:r>
        <w:br/>
      </w:r>
      <w:r>
        <w:rPr>
          <w:rFonts w:ascii="Times New Roman"/>
          <w:b w:val="false"/>
          <w:i w:val="false"/>
          <w:color w:val="000000"/>
          <w:sz w:val="28"/>
        </w:rPr>
        <w:t>
      6) өз құзыретіне жататын мәселелер бойынша "Павлодар облысының ауыл шаруашылығы басқармасы" мемлекеттiк мекемесiнің барлық қызметкерлерi орындауға мiндеттi бұйрықтар шығарады және нұсқаулар бередi.</w:t>
      </w:r>
      <w:r>
        <w:br/>
      </w:r>
      <w:r>
        <w:rPr>
          <w:rFonts w:ascii="Times New Roman"/>
          <w:b w:val="false"/>
          <w:i w:val="false"/>
          <w:color w:val="000000"/>
          <w:sz w:val="28"/>
        </w:rPr>
        <w:t>
      "Павлодар облысының ауыл шаруашылығы басқармасы" мемлекеттiк мекемесiнің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xml:space="preserve">
      26. </w:t>
      </w:r>
      <w:r>
        <w:rPr>
          <w:rFonts w:ascii="Times New Roman"/>
          <w:b w:val="false"/>
          <w:i w:val="false"/>
          <w:color w:val="000000"/>
          <w:sz w:val="28"/>
        </w:rPr>
        <w:t>"Павлодар облысының ауыл шаруашылығы басқармасы" мемлекеттiк мекемесiнің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27. </w:t>
      </w:r>
      <w:r>
        <w:rPr>
          <w:rFonts w:ascii="Times New Roman"/>
          <w:b w:val="false"/>
          <w:i w:val="false"/>
          <w:color w:val="000000"/>
          <w:sz w:val="28"/>
        </w:rPr>
        <w:t>"Павлодар облысының ауыл шаруашылығы басқармасы" мемлекеттiк мекемесi және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"Павлодар облысының ауыл шаруашылығы басқармасы" мемлекеттiк мекемесi және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"Павлодар облысының ауыл шаруашылығы басқармасы" мемлекеттiк мекемесiнің әкімшілігі мен оның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w:t>
      </w:r>
      <w:r>
        <w:rPr>
          <w:rFonts w:ascii="Times New Roman"/>
          <w:b w:val="false"/>
          <w:i w:val="false"/>
          <w:color w:val="000000"/>
          <w:sz w:val="28"/>
        </w:rPr>
        <w:t>және ұжымдық шартпен айқындалады.</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облысының ауыл шаруашылығы</w:t>
      </w:r>
      <w:r>
        <w:br/>
      </w:r>
      <w:r>
        <w:rPr>
          <w:rFonts w:ascii="Times New Roman"/>
          <w:b/>
          <w:i w:val="false"/>
          <w:color w:val="000000"/>
        </w:rPr>
        <w:t>басқармасы" мемлекеттiк мекемесiнің мүлкi</w:t>
      </w:r>
    </w:p>
    <w:bookmarkEnd w:id="4"/>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"Павлодар облысының ауыл шаруашылығы басқармасы" мемлекеттiк мекемесiнде Қазақстан Республикасы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"Павлодар облысының ауыл шаруашылығы басқармасы" мемлекеттiк мекемесiнің мүлкі оған меншік иесі берген мүлiк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31. </w:t>
      </w:r>
      <w:r>
        <w:rPr>
          <w:rFonts w:ascii="Times New Roman"/>
          <w:b w:val="false"/>
          <w:i w:val="false"/>
          <w:color w:val="000000"/>
          <w:sz w:val="28"/>
        </w:rPr>
        <w:t>"Павлодар облысының ауыл шаруашылығы басқармасы" мемлекеттiк мекемесiне бекітілген мүлік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Егер Қазақстан Республикасының заңнамасында өзгеше көзделмесе, "Павлодар облысының ауыл шаруашылығы басқармасы" мемлекеттiк мекемесiнің өзіне бекітілген мүлікті және қаржыландыру жоспары бойынша өзіне бөлінген қаражат есебінен сатып аллынған мүлікті өз бетімен иеліктен шығаруға немесе оған өздегей тәсілмен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"Павлодар облысының ауыл шаруашылығы басқармасы"</w:t>
      </w:r>
      <w:r>
        <w:br/>
      </w:r>
      <w:r>
        <w:rPr>
          <w:rFonts w:ascii="Times New Roman"/>
          <w:b/>
          <w:i w:val="false"/>
          <w:color w:val="000000"/>
        </w:rPr>
        <w:t>мемлекеттiк мекемесiн қайта ұйымдастыру және тарату (қысқарту)</w:t>
      </w:r>
    </w:p>
    <w:bookmarkEnd w:id="5"/>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"Павлодар облысының ауыл шаруашылығы басқармасы"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34. </w:t>
      </w:r>
      <w:r>
        <w:rPr>
          <w:rFonts w:ascii="Times New Roman"/>
          <w:b w:val="false"/>
          <w:i w:val="false"/>
          <w:color w:val="000000"/>
          <w:sz w:val="28"/>
        </w:rPr>
        <w:t>"Павлодар облысының ауыл шаруашылығы басқармасы" мемлекеттiк мекемесiн тарату (қысқарту) кезінде кредиторлардың талаптарын қанағаттандырғаннан кейін қалған мүлік коммуналдық меншікте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