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9a924" w14:textId="f19a9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пайдаланымдағы облыстық және аудандық маңызы бар ақылы автомобиль жолдарын және көпір өткелдерін пайдалану қағидалары мен шарттарын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2015 жылғы 14 сәуірдегі № 106/4 қаулысы. Павлодар облысының Әділет департаментінде 2015 жылғы 20 мамырда № 4476 болып тіркелді. Күші жойылды - Павлодар облыстық әкімдігінің 2015 жылғы 14 желтоқсандағы N 348/12 қаулысымен</w:t>
      </w:r>
    </w:p>
    <w:p>
      <w:pPr>
        <w:spacing w:after="0"/>
        <w:ind w:left="0"/>
        <w:jc w:val="left"/>
      </w:pPr>
      <w:r>
        <w:rPr>
          <w:rFonts w:ascii="Times New Roman"/>
          <w:b w:val="false"/>
          <w:i w:val="false"/>
          <w:color w:val="ff0000"/>
          <w:sz w:val="28"/>
        </w:rPr>
        <w:t xml:space="preserve">      Ескерту. Күші жойылды - Павлодар облыстық әкімдігінің 14.12.2015 N 348/12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17 шілдедегі "Автомобиль жолдары туралы" Заңының </w:t>
      </w:r>
      <w:r>
        <w:rPr>
          <w:rFonts w:ascii="Times New Roman"/>
          <w:b w:val="false"/>
          <w:i w:val="false"/>
          <w:color w:val="000000"/>
          <w:sz w:val="28"/>
        </w:rPr>
        <w:t>13-бабы</w:t>
      </w:r>
      <w:r>
        <w:rPr>
          <w:rFonts w:ascii="Times New Roman"/>
          <w:b w:val="false"/>
          <w:i w:val="false"/>
          <w:color w:val="000000"/>
          <w:sz w:val="28"/>
        </w:rPr>
        <w:t xml:space="preserve"> 1-1-тармағының 6-1) тармақшасына сәйкес Павлодар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Қоса беріліп отырған Жалпы пайдаланымдағы облыстық және аудандық маңызы бар ақылы автомобиль жолдарын және көпір өткелдерін пайдалану </w:t>
      </w:r>
      <w:r>
        <w:rPr>
          <w:rFonts w:ascii="Times New Roman"/>
          <w:b w:val="false"/>
          <w:i w:val="false"/>
          <w:color w:val="000000"/>
          <w:sz w:val="28"/>
        </w:rPr>
        <w:t>қағидалары</w:t>
      </w:r>
      <w:r>
        <w:rPr>
          <w:rFonts w:ascii="Times New Roman"/>
          <w:b w:val="false"/>
          <w:i w:val="false"/>
          <w:color w:val="000000"/>
          <w:sz w:val="28"/>
        </w:rPr>
        <w:t xml:space="preserve"> мен шарттары бекітілсін.</w:t>
      </w:r>
      <w:r>
        <w:br/>
      </w:r>
      <w:r>
        <w:rPr>
          <w:rFonts w:ascii="Times New Roman"/>
          <w:b w:val="false"/>
          <w:i w:val="false"/>
          <w:color w:val="000000"/>
          <w:sz w:val="28"/>
        </w:rPr>
        <w:t>
      </w:t>
      </w:r>
      <w:r>
        <w:rPr>
          <w:rFonts w:ascii="Times New Roman"/>
          <w:b w:val="false"/>
          <w:i w:val="false"/>
          <w:color w:val="000000"/>
          <w:sz w:val="28"/>
        </w:rPr>
        <w:t xml:space="preserve"> "Павлодар облысының құрылыс, жолаушылар көлігі және автомобиль жолдары басқармасы" мемлекеттік мекемесі заңнамамен белгіленген тәртіпте:</w:t>
      </w:r>
      <w:r>
        <w:br/>
      </w:r>
      <w:r>
        <w:rPr>
          <w:rFonts w:ascii="Times New Roman"/>
          <w:b w:val="false"/>
          <w:i w:val="false"/>
          <w:color w:val="000000"/>
          <w:sz w:val="28"/>
        </w:rPr>
        <w:t>
      осы қаулының аумақтық әділет органында мемлекеттік тіркелуін;</w:t>
      </w:r>
      <w:r>
        <w:br/>
      </w: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w:t>
      </w:r>
      <w:r>
        <w:br/>
      </w: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 Осы қаулының орындалуын бақылау облыс әкімінің бірінші орынбасары Д.Н. Тұрғановқа жүктелсін.</w:t>
      </w:r>
      <w:r>
        <w:br/>
      </w:r>
      <w:r>
        <w:rPr>
          <w:rFonts w:ascii="Times New Roman"/>
          <w:b w:val="false"/>
          <w:i w:val="false"/>
          <w:color w:val="000000"/>
          <w:sz w:val="28"/>
        </w:rPr>
        <w:t>
      </w:t>
      </w:r>
      <w:r>
        <w:rPr>
          <w:rFonts w:ascii="Times New Roman"/>
          <w:b w:val="false"/>
          <w:i w:val="false"/>
          <w:color w:val="000000"/>
          <w:sz w:val="28"/>
        </w:rPr>
        <w:t xml:space="preserve"> Осы қаулы алғаш ресми жарияланған күннен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 14 " сәуірдегі</w:t>
            </w:r>
            <w:r>
              <w:br/>
            </w:r>
            <w:r>
              <w:rPr>
                <w:rFonts w:ascii="Times New Roman"/>
                <w:b w:val="false"/>
                <w:i w:val="false"/>
                <w:color w:val="000000"/>
                <w:sz w:val="20"/>
              </w:rPr>
              <w:t>№ 106/4 қаулысымен</w:t>
            </w:r>
            <w:r>
              <w:br/>
            </w:r>
            <w:r>
              <w:rPr>
                <w:rFonts w:ascii="Times New Roman"/>
                <w:b w:val="false"/>
                <w:i w:val="false"/>
                <w:color w:val="000000"/>
                <w:sz w:val="20"/>
              </w:rPr>
              <w:t>бекітілген</w:t>
            </w:r>
          </w:p>
        </w:tc>
      </w:tr>
    </w:tbl>
    <w:bookmarkStart w:name="z7" w:id="0"/>
    <w:p>
      <w:pPr>
        <w:spacing w:after="0"/>
        <w:ind w:left="0"/>
        <w:jc w:val="left"/>
      </w:pPr>
      <w:r>
        <w:rPr>
          <w:rFonts w:ascii="Times New Roman"/>
          <w:b/>
          <w:i w:val="false"/>
          <w:color w:val="000000"/>
        </w:rPr>
        <w:t xml:space="preserve"> Жалпы пайдаланымдағы облыстық және аудандық маңызы бар</w:t>
      </w:r>
      <w:r>
        <w:br/>
      </w:r>
      <w:r>
        <w:rPr>
          <w:rFonts w:ascii="Times New Roman"/>
          <w:b/>
          <w:i w:val="false"/>
          <w:color w:val="000000"/>
        </w:rPr>
        <w:t>ақылы автомобиль жолдарын және көпір өткелдерін пайдалану қағидалары</w:t>
      </w:r>
      <w:r>
        <w:br/>
      </w:r>
      <w:r>
        <w:rPr>
          <w:rFonts w:ascii="Times New Roman"/>
          <w:b/>
          <w:i w:val="false"/>
          <w:color w:val="000000"/>
        </w:rPr>
        <w:t>мен шарттары</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Осы Жалпы пайдаланымдағы облыстық және аудандық маңызы бар ақылы автомобиль жолдарын және көпір өткелдерін пайдалану қағидалары мен шарттары (бұдан әрі – Қағидалар) "Автомобиль жолдары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Автомобиль жолдарын басқару жөніндегі ұлттық операторға немесе концессионерге берілген Павлодар облысының ақылы автомобиль жолдарын (жол учаскелерін) және көпір өткелдерін пайдалану тәртібі мен шарттарын айқындайды.</w:t>
      </w:r>
      <w:r>
        <w:br/>
      </w:r>
      <w:r>
        <w:rPr>
          <w:rFonts w:ascii="Times New Roman"/>
          <w:b w:val="false"/>
          <w:i w:val="false"/>
          <w:color w:val="000000"/>
          <w:sz w:val="28"/>
        </w:rPr>
        <w:t xml:space="preserve">
      2. </w:t>
      </w:r>
      <w:r>
        <w:rPr>
          <w:rFonts w:ascii="Times New Roman"/>
          <w:b w:val="false"/>
          <w:i w:val="false"/>
          <w:color w:val="000000"/>
          <w:sz w:val="28"/>
        </w:rPr>
        <w:t xml:space="preserve"> Осы </w:t>
      </w:r>
      <w:r>
        <w:rPr>
          <w:rFonts w:ascii="Times New Roman"/>
          <w:b w:val="false"/>
          <w:i w:val="false"/>
          <w:color w:val="000000"/>
          <w:sz w:val="28"/>
        </w:rPr>
        <w:t>Қағидаларда</w:t>
      </w:r>
      <w:r>
        <w:rPr>
          <w:rFonts w:ascii="Times New Roman"/>
          <w:b w:val="false"/>
          <w:i w:val="false"/>
          <w:color w:val="000000"/>
          <w:sz w:val="28"/>
        </w:rPr>
        <w:t xml:space="preserve"> Заңда көзделген ұғымдар және мынадай ұғымдар пайдаланылады:</w:t>
      </w:r>
      <w:r>
        <w:br/>
      </w:r>
      <w:r>
        <w:rPr>
          <w:rFonts w:ascii="Times New Roman"/>
          <w:b w:val="false"/>
          <w:i w:val="false"/>
          <w:color w:val="000000"/>
          <w:sz w:val="28"/>
        </w:rPr>
        <w:t>
      1)  автомобиль жолдарын пайдаланушылар – жол қозғалысына қатысушылар болып табылатын немесе жалпы пайдаланымдағы облыстық және аудандық маңызы бар автомобиль жолдарына бөлінген белдеу мен жол бойындағы белдеу шегінде өзге де қызметті жүзеге асыратын жеке және заңды тұлғалар.</w:t>
      </w:r>
      <w:r>
        <w:br/>
      </w:r>
      <w:r>
        <w:rPr>
          <w:rFonts w:ascii="Times New Roman"/>
          <w:b w:val="false"/>
          <w:i w:val="false"/>
          <w:color w:val="000000"/>
          <w:sz w:val="28"/>
        </w:rPr>
        <w:t>
      2)  ақылы автомобиль жолдарын (жол учаскелерін) және көпір өткелдерін пайдалану – ақылы автомобиль жолдары (жол учаскелері) және көпір өткелдері бойынша автокөлік құралдарының белгіленген жүктемелерімен, габариттерімен үздіксіз, қауіпсіз қозғалысын қамтамасыз ету жөніндегі іс-шараларды жүзеге асыру және пайдалану кезеңінде олардың көліктік-пайдалану жай-күйін ұстау;</w:t>
      </w:r>
      <w:r>
        <w:br/>
      </w:r>
      <w:r>
        <w:rPr>
          <w:rFonts w:ascii="Times New Roman"/>
          <w:b w:val="false"/>
          <w:i w:val="false"/>
          <w:color w:val="000000"/>
          <w:sz w:val="28"/>
        </w:rPr>
        <w:t>
      3)  ақылы жүруді ұйымдастырушы – Автомобиль жолдарын басқару жөніндегі ұлттық оператор немесе концессионер;</w:t>
      </w:r>
      <w:r>
        <w:br/>
      </w:r>
      <w:r>
        <w:rPr>
          <w:rFonts w:ascii="Times New Roman"/>
          <w:b w:val="false"/>
          <w:i w:val="false"/>
          <w:color w:val="000000"/>
          <w:sz w:val="28"/>
        </w:rPr>
        <w:t>
      4)  көпір өткелі – көпірді, көпірге кіреберісті, реттеу және қорғау құрылыстарын қамтитын, су кедергілерін еңсеруге арналған инженерлік құрылыстар кешені.</w:t>
      </w:r>
      <w:r>
        <w:br/>
      </w:r>
      <w:r>
        <w:rPr>
          <w:rFonts w:ascii="Times New Roman"/>
          <w:b w:val="false"/>
          <w:i w:val="false"/>
          <w:color w:val="000000"/>
          <w:sz w:val="28"/>
        </w:rPr>
        <w:t>
</w:t>
      </w:r>
    </w:p>
    <w:bookmarkStart w:name="z11" w:id="2"/>
    <w:p>
      <w:pPr>
        <w:spacing w:after="0"/>
        <w:ind w:left="0"/>
        <w:jc w:val="left"/>
      </w:pPr>
      <w:r>
        <w:rPr>
          <w:rFonts w:ascii="Times New Roman"/>
          <w:b/>
          <w:i w:val="false"/>
          <w:color w:val="000000"/>
        </w:rPr>
        <w:t xml:space="preserve"> 2. Жалпы пайдаланымдағы облыстық және аудандық маңызы бар</w:t>
      </w:r>
      <w:r>
        <w:br/>
      </w:r>
      <w:r>
        <w:rPr>
          <w:rFonts w:ascii="Times New Roman"/>
          <w:b/>
          <w:i w:val="false"/>
          <w:color w:val="000000"/>
        </w:rPr>
        <w:t>ақылы автомобиль жолдарын (жол учаскелерін) және көпір</w:t>
      </w:r>
      <w:r>
        <w:br/>
      </w:r>
      <w:r>
        <w:rPr>
          <w:rFonts w:ascii="Times New Roman"/>
          <w:b/>
          <w:i w:val="false"/>
          <w:color w:val="000000"/>
        </w:rPr>
        <w:t>өткелдерін пайдалану тәртібі мен шарттары</w:t>
      </w:r>
    </w:p>
    <w:bookmarkEnd w:id="2"/>
    <w:p>
      <w:pPr>
        <w:spacing w:after="0"/>
        <w:ind w:left="0"/>
        <w:jc w:val="left"/>
      </w:pPr>
      <w:r>
        <w:rPr>
          <w:rFonts w:ascii="Times New Roman"/>
          <w:b w:val="false"/>
          <w:i w:val="false"/>
          <w:color w:val="000000"/>
          <w:sz w:val="28"/>
        </w:rPr>
        <w:t xml:space="preserve">      3. </w:t>
      </w:r>
      <w:r>
        <w:rPr>
          <w:rFonts w:ascii="Times New Roman"/>
          <w:b w:val="false"/>
          <w:i w:val="false"/>
          <w:color w:val="000000"/>
          <w:sz w:val="28"/>
        </w:rPr>
        <w:t xml:space="preserve"> Жалпы пайдаланымдағы облыстық және аудандық маңызы бар ақылы автомобиль жолдарын (жол учаскелерін) және көпір өткелдерін пайдалану Қазақстан Республикасының заңнамасына сәйкес оларды жөндеу мен күтіп ұстау жөніндегі іс-шараларды ақылы жүруді ұйымдастырушының уақтылы қамтамасыз етуін көздейді.</w:t>
      </w:r>
      <w:r>
        <w:br/>
      </w:r>
      <w:r>
        <w:rPr>
          <w:rFonts w:ascii="Times New Roman"/>
          <w:b w:val="false"/>
          <w:i w:val="false"/>
          <w:color w:val="000000"/>
          <w:sz w:val="28"/>
        </w:rPr>
        <w:t xml:space="preserve">
      4. </w:t>
      </w:r>
      <w:r>
        <w:rPr>
          <w:rFonts w:ascii="Times New Roman"/>
          <w:b w:val="false"/>
          <w:i w:val="false"/>
          <w:color w:val="000000"/>
          <w:sz w:val="28"/>
        </w:rPr>
        <w:t xml:space="preserve"> Ақылы жүрудің ұйымдастырушы жалпы пайдаланымдағы облыстық және аудандық маңызы бар ақылы автомобиль жолдары (жол учаскелері) мен көпір өткелдерін тиісті пайдалану мақсатында:</w:t>
      </w:r>
      <w:r>
        <w:br/>
      </w:r>
      <w:r>
        <w:rPr>
          <w:rFonts w:ascii="Times New Roman"/>
          <w:b w:val="false"/>
          <w:i w:val="false"/>
          <w:color w:val="000000"/>
          <w:sz w:val="28"/>
        </w:rPr>
        <w:t>
      1)  Қазақстан Республикасының заңнамасына сәйкес автомобиль жолдарын пайдалану кезінде қауіпсіздік талаптарының сақталуын қамтамасыз етеді;</w:t>
      </w:r>
      <w:r>
        <w:br/>
      </w:r>
      <w:r>
        <w:rPr>
          <w:rFonts w:ascii="Times New Roman"/>
          <w:b w:val="false"/>
          <w:i w:val="false"/>
          <w:color w:val="000000"/>
          <w:sz w:val="28"/>
        </w:rPr>
        <w:t>
      2)  қысқы кезеңде ақылы автомобиль жолдарын (жол учаскелерін) және көпір өткелдерін қардан тазартуды қамтамасыз етеді және жамылғының тайғақтығына қарсы шаралар қабылдайды;</w:t>
      </w:r>
      <w:r>
        <w:br/>
      </w:r>
      <w:r>
        <w:rPr>
          <w:rFonts w:ascii="Times New Roman"/>
          <w:b w:val="false"/>
          <w:i w:val="false"/>
          <w:color w:val="000000"/>
          <w:sz w:val="28"/>
        </w:rPr>
        <w:t>
      3)  көлік құралдарының үздіксіз және қауіпсіз жүріп өтуін және табиғатты қорғау заңнамасы талаптарының сақталуын қамтамасыз етеді;</w:t>
      </w:r>
      <w:r>
        <w:br/>
      </w:r>
      <w:r>
        <w:rPr>
          <w:rFonts w:ascii="Times New Roman"/>
          <w:b w:val="false"/>
          <w:i w:val="false"/>
          <w:color w:val="000000"/>
          <w:sz w:val="28"/>
        </w:rPr>
        <w:t>
      4)  Қазақстан Республикасының заңнамалық актілеріне сәйкес автомобиль жолдарын пайдаланушыларға жол жағдайларының себептері бойынша туындаған жол-көлік оқиғалары келтірген зиянды өтеу жөніндегі шараларды қабылдайды;</w:t>
      </w:r>
      <w:r>
        <w:br/>
      </w:r>
      <w:r>
        <w:rPr>
          <w:rFonts w:ascii="Times New Roman"/>
          <w:b w:val="false"/>
          <w:i w:val="false"/>
          <w:color w:val="000000"/>
          <w:sz w:val="28"/>
        </w:rPr>
        <w:t>
      5)  Қазақстан Республикасының заңнамалық актілеріне сәйкес автомобиль жолдарына бөлінген белдеудің фитосанитариялық жай-күйін қамтамасыз етеді;</w:t>
      </w:r>
      <w:r>
        <w:br/>
      </w:r>
      <w:r>
        <w:rPr>
          <w:rFonts w:ascii="Times New Roman"/>
          <w:b w:val="false"/>
          <w:i w:val="false"/>
          <w:color w:val="000000"/>
          <w:sz w:val="28"/>
        </w:rPr>
        <w:t>
      6)  автомобиль жолдарының бойында қорғаныш екпелерін күтіп-ұстайды;</w:t>
      </w:r>
      <w:r>
        <w:br/>
      </w:r>
      <w:r>
        <w:rPr>
          <w:rFonts w:ascii="Times New Roman"/>
          <w:b w:val="false"/>
          <w:i w:val="false"/>
          <w:color w:val="000000"/>
          <w:sz w:val="28"/>
        </w:rPr>
        <w:t>
      7)  жол органдарымен келісім бойынша, жол полициясы бөлімшелерімен және төтенше жағдайлар жөніндегі уәкілетті органмен бірлесіп, шұғыл жағдайларда (қолайсыз ауа райы-климаттық жағдайлар, дүлей апаттар, өрт, автомобиль жолдарының көтеру қабілетінің жойылуы), сондай-ақ жөндеу-құрылыс жұмыстарын жүргізген кезде бұл жөнінде жергілікті атқарушы органдарды және автомобиль жолдарын пайдаланушыларды тиісті жол белгілерін қойып және бұқаралық ақпарат құралдары арқылы хабардар ете отырып, көлік құралдары қозғалысын шектейді немесе тоқтатады;</w:t>
      </w:r>
      <w:r>
        <w:br/>
      </w:r>
      <w:r>
        <w:rPr>
          <w:rFonts w:ascii="Times New Roman"/>
          <w:b w:val="false"/>
          <w:i w:val="false"/>
          <w:color w:val="000000"/>
          <w:sz w:val="28"/>
        </w:rPr>
        <w:t>
      8)  дүлей метеорологиялық құбылыстар мен табиғи және техногендік сипаттағы төтенше жағдайлардың салдарларын жояды;</w:t>
      </w:r>
      <w:r>
        <w:br/>
      </w:r>
      <w:r>
        <w:rPr>
          <w:rFonts w:ascii="Times New Roman"/>
          <w:b w:val="false"/>
          <w:i w:val="false"/>
          <w:color w:val="000000"/>
          <w:sz w:val="28"/>
        </w:rPr>
        <w:t>
      9)  жол полициясы бөлімшелерімен өзара іс-қимыл жасай отырып, жол-көлік оқиғаларының есебін жүргізеді, олардың туындауына ықпал ететін себептер мен жағдайларды талдайды, олардың алдын алу мен жою жөніндегі іс-шараларды әзірлейді;</w:t>
      </w:r>
      <w:r>
        <w:br/>
      </w:r>
      <w:r>
        <w:rPr>
          <w:rFonts w:ascii="Times New Roman"/>
          <w:b w:val="false"/>
          <w:i w:val="false"/>
          <w:color w:val="000000"/>
          <w:sz w:val="28"/>
        </w:rPr>
        <w:t xml:space="preserve">
      10)  Қазақстан Республикасы Үкіметінің 2014 жылғы 13 қарашадағы № 1196 қаулысымен бекітілген Қазақстан Республикасы Жол қозғалысының </w:t>
      </w:r>
      <w:r>
        <w:rPr>
          <w:rFonts w:ascii="Times New Roman"/>
          <w:b w:val="false"/>
          <w:i w:val="false"/>
          <w:color w:val="000000"/>
          <w:sz w:val="28"/>
        </w:rPr>
        <w:t>ережелерінде</w:t>
      </w:r>
      <w:r>
        <w:rPr>
          <w:rFonts w:ascii="Times New Roman"/>
          <w:b w:val="false"/>
          <w:i w:val="false"/>
          <w:color w:val="000000"/>
          <w:sz w:val="28"/>
        </w:rPr>
        <w:t xml:space="preserve"> белгіленген жылдамдық режимінің шеңберінде көлік құралдарының қауіпсіз жүріп өту мүмкіндігін қамтамасыз етеді;</w:t>
      </w:r>
      <w:r>
        <w:br/>
      </w:r>
      <w:r>
        <w:rPr>
          <w:rFonts w:ascii="Times New Roman"/>
          <w:b w:val="false"/>
          <w:i w:val="false"/>
          <w:color w:val="000000"/>
          <w:sz w:val="28"/>
        </w:rPr>
        <w:t>
      11)  жол қозғалысына қатысушыларды құтқару, жол-көлік оқиғалары, авариялар, дүлей апаттар жағдайларында оларға дәрігерге дейінгі медициналық көмек көрсету бойынша шаралар қабылдайды;</w:t>
      </w:r>
      <w:r>
        <w:br/>
      </w:r>
      <w:r>
        <w:rPr>
          <w:rFonts w:ascii="Times New Roman"/>
          <w:b w:val="false"/>
          <w:i w:val="false"/>
          <w:color w:val="000000"/>
          <w:sz w:val="28"/>
        </w:rPr>
        <w:t>
      12)  жол полициясы бөлімшелеріне жол-көлік оқиғаларын тергеуге жәрдем көрсетеді, сондай-ақ егер жол-көлік оқиғасы ілеспе жол жағдайлары бойынша болса, қызметтік тексеру жүргізеді;</w:t>
      </w:r>
      <w:r>
        <w:br/>
      </w:r>
      <w:r>
        <w:rPr>
          <w:rFonts w:ascii="Times New Roman"/>
          <w:b w:val="false"/>
          <w:i w:val="false"/>
          <w:color w:val="000000"/>
          <w:sz w:val="28"/>
        </w:rPr>
        <w:t>
      13)  Қазақстан Республикасының заңнамасына сәйкес жедел-іздестіру қызметін жүзеге асыратын органдарға жәрдем көрсетеді;</w:t>
      </w:r>
      <w:r>
        <w:br/>
      </w:r>
      <w:r>
        <w:rPr>
          <w:rFonts w:ascii="Times New Roman"/>
          <w:b w:val="false"/>
          <w:i w:val="false"/>
          <w:color w:val="000000"/>
          <w:sz w:val="28"/>
        </w:rPr>
        <w:t>
      14)  жол қозғалысын ұйымдастырудың техникалың құралдарын (қоршаулар, жол белгілері, жолды белгілеу, бағыттайтын құрылғылар, жарықтандыру желілері, бағдаршамдар, қозғалысты автоматтандырылған басқару жүйелері) орнату мен жөндеуді қамтамасыз етеді;</w:t>
      </w:r>
      <w:r>
        <w:br/>
      </w:r>
      <w:r>
        <w:rPr>
          <w:rFonts w:ascii="Times New Roman"/>
          <w:b w:val="false"/>
          <w:i w:val="false"/>
          <w:color w:val="000000"/>
          <w:sz w:val="28"/>
        </w:rPr>
        <w:t>
      15)  қажетті ақпараттық-коммуникациялық желілерге қосу арқылы автокөлік құралдары қозғалысының мониторингі үшін өлшеу құрылғыларын, жабдықтарды орнатуды және бағдарламалық қамтуды қамтамасыз етеді;</w:t>
      </w:r>
      <w:r>
        <w:br/>
      </w:r>
      <w:r>
        <w:rPr>
          <w:rFonts w:ascii="Times New Roman"/>
          <w:b w:val="false"/>
          <w:i w:val="false"/>
          <w:color w:val="000000"/>
          <w:sz w:val="28"/>
        </w:rPr>
        <w:t>
      16)  Қазақстан Республикасының заңнамасына сәйкес ақылы автомобиль жолдары (жол учаскелері) бойынша жүріп өткені үшін ақы алуды қамтамасыз етеді.</w:t>
      </w:r>
      <w:r>
        <w:br/>
      </w:r>
      <w:r>
        <w:rPr>
          <w:rFonts w:ascii="Times New Roman"/>
          <w:b w:val="false"/>
          <w:i w:val="false"/>
          <w:color w:val="000000"/>
          <w:sz w:val="28"/>
        </w:rPr>
        <w:t xml:space="preserve">
      5. </w:t>
      </w:r>
      <w:r>
        <w:rPr>
          <w:rFonts w:ascii="Times New Roman"/>
          <w:b w:val="false"/>
          <w:i w:val="false"/>
          <w:color w:val="000000"/>
          <w:sz w:val="28"/>
        </w:rPr>
        <w:t xml:space="preserve"> Жалпы пайдаланымдағы облыстық және аудандық маңызы бар ақылы автомобиль жолдарын (жол учаскелерін) және көпір өткелдерін күтіп-ұстау бойынша жұмыстар тұрақты негізде жүзеге асырылады.</w:t>
      </w:r>
      <w:r>
        <w:br/>
      </w:r>
      <w:r>
        <w:rPr>
          <w:rFonts w:ascii="Times New Roman"/>
          <w:b w:val="false"/>
          <w:i w:val="false"/>
          <w:color w:val="000000"/>
          <w:sz w:val="28"/>
        </w:rPr>
        <w:t xml:space="preserve">
      6. </w:t>
      </w:r>
      <w:r>
        <w:rPr>
          <w:rFonts w:ascii="Times New Roman"/>
          <w:b w:val="false"/>
          <w:i w:val="false"/>
          <w:color w:val="000000"/>
          <w:sz w:val="28"/>
        </w:rPr>
        <w:t xml:space="preserve"> Жалпы пайдаланымдағы облыстық және аудандық маңызы бар ақылы автомобиль жолдары (жол учаскелері) мен көпір өткелдерін күтіп-ұстау бойынша жұмыстарды уақтылы жүргізу мақсатында оларды визуалды тексеру күн сайын жүзеге асырылады.</w:t>
      </w:r>
      <w:r>
        <w:br/>
      </w:r>
      <w:r>
        <w:rPr>
          <w:rFonts w:ascii="Times New Roman"/>
          <w:b w:val="false"/>
          <w:i w:val="false"/>
          <w:color w:val="000000"/>
          <w:sz w:val="28"/>
        </w:rPr>
        <w:t xml:space="preserve">
      7. </w:t>
      </w:r>
      <w:r>
        <w:rPr>
          <w:rFonts w:ascii="Times New Roman"/>
          <w:b w:val="false"/>
          <w:i w:val="false"/>
          <w:color w:val="000000"/>
          <w:sz w:val="28"/>
        </w:rPr>
        <w:t xml:space="preserve"> Жалпы пайдаланымдағы облыстық және аудандық маңызы бар ақылы автомобиль жолдарының (жол учаскелерінің) және көпір өткелдерінің пайдаланылуын бақылауды автомобиль жолдары жөніндегі уәкілетті мемлекеттік орган жүзеге асырады.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