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7a83" w14:textId="77c7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19 мамырдағы № 143/5 қаулысы. Павлодар облысының Әділет департаментінде 2015 жылғы 29 маусымда № 4559 болып тіркелді. Күші жойылды - Павлодар облыстық әкімдігінің 2020 жылғы 3 маусымдағы № 121/3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03.06.2020 № 121/3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Миссионерлік қызметті жүзеге асыратын</w:t>
      </w:r>
      <w:r>
        <w:rPr>
          <w:rFonts w:ascii="Times New Roman"/>
          <w:b w:val="false"/>
          <w:i w:val="false"/>
          <w:color w:val="000000"/>
          <w:sz w:val="28"/>
        </w:rPr>
        <w:t xml:space="preserve"> тұлғаларды тіркеуді және қайта тіркеуді жүргізу";</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Діни іс-шараларды өткізуге арналған</w:t>
      </w:r>
      <w:r>
        <w:rPr>
          <w:rFonts w:ascii="Times New Roman"/>
          <w:b w:val="false"/>
          <w:i w:val="false"/>
          <w:color w:val="000000"/>
          <w:sz w:val="28"/>
        </w:rPr>
        <w:t xml:space="preserve"> үй-жайларды ғибадат үйлерінен (ғимараттарынан) тыс жерлерде орналастыруға келісу туралы шешім беру";</w:t>
      </w:r>
      <w:r>
        <w:br/>
      </w:r>
      <w:r>
        <w:rPr>
          <w:rFonts w:ascii="Times New Roman"/>
          <w:b w:val="false"/>
          <w:i w:val="false"/>
          <w:color w:val="000000"/>
          <w:sz w:val="28"/>
        </w:rPr>
        <w:t xml:space="preserve">
      </w:t>
      </w:r>
      <w:r>
        <w:rPr>
          <w:rFonts w:ascii="Times New Roman"/>
          <w:b w:val="false"/>
          <w:i w:val="false"/>
          <w:color w:val="000000"/>
          <w:sz w:val="28"/>
        </w:rPr>
        <w:t>3) "</w:t>
      </w:r>
      <w:r>
        <w:rPr>
          <w:rFonts w:ascii="Times New Roman"/>
          <w:b w:val="false"/>
          <w:i w:val="false"/>
          <w:color w:val="000000"/>
          <w:sz w:val="28"/>
        </w:rPr>
        <w:t>Діни әдебиетті және діни мазмұндағы өзге де</w:t>
      </w:r>
      <w:r>
        <w:rPr>
          <w:rFonts w:ascii="Times New Roman"/>
          <w:b w:val="false"/>
          <w:i w:val="false"/>
          <w:color w:val="000000"/>
          <w:sz w:val="28"/>
        </w:rPr>
        <w:t xml:space="preserve">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 өзгеріс енгізілді, қазақ тіліндегі мәтіні өзгермейді - Павлодар облыстық әкімдігінің 12.09.2018 </w:t>
      </w:r>
      <w:r>
        <w:rPr>
          <w:rFonts w:ascii="Times New Roman"/>
          <w:b w:val="false"/>
          <w:i w:val="false"/>
          <w:color w:val="000000"/>
          <w:sz w:val="28"/>
        </w:rPr>
        <w:t>№ 322/5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2. Павлодар облысы әкімдігінің келесі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1) 2014 жылғы 24 сәуірдегі "Діни қызмет саласындағы мемлекеттік көрсетілетін қызметтер регламенттерін бекіту туралы" № 123/4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3825 болып тіркелді, 2014 жылғы 3 маусымда "Сарыарқа самалы" газетінде, 2014 жылғы 31 мамырда "Звезда Прииртышья" газетінде жарияланды);</w:t>
      </w:r>
      <w:r>
        <w:br/>
      </w:r>
      <w:r>
        <w:rPr>
          <w:rFonts w:ascii="Times New Roman"/>
          <w:b w:val="false"/>
          <w:i w:val="false"/>
          <w:color w:val="000000"/>
          <w:sz w:val="28"/>
        </w:rPr>
        <w:t xml:space="preserve">
      </w:t>
      </w:r>
      <w:r>
        <w:rPr>
          <w:rFonts w:ascii="Times New Roman"/>
          <w:b w:val="false"/>
          <w:i w:val="false"/>
          <w:color w:val="000000"/>
          <w:sz w:val="28"/>
        </w:rPr>
        <w:t xml:space="preserve">2) 2014 жылғы 17 шілдедегі "Павлодар облысы әкімдігінің 2014 жылғы 24 сәуірдегі "Діни қызмет саласындағы мемлекеттік көрсетілетін қызметтер регламенттерін бекіту туралы" № 123/4 қаулысына өзгеріс және толықтырулар енгізу туралы" № 249/7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3955 болып тіркелді, 2014 жылғы 7 қазанда "Сарыарқа самалы" газетінде, 2014 жылғы 4 қыркүйекте "Звезда Прииртышья" газетінде жарияланды).</w:t>
      </w:r>
      <w:r>
        <w:br/>
      </w:r>
      <w:r>
        <w:rPr>
          <w:rFonts w:ascii="Times New Roman"/>
          <w:b w:val="false"/>
          <w:i w:val="false"/>
          <w:color w:val="000000"/>
          <w:sz w:val="28"/>
        </w:rPr>
        <w:t xml:space="preserve">
      </w:t>
      </w:r>
      <w:r>
        <w:rPr>
          <w:rFonts w:ascii="Times New Roman"/>
          <w:b w:val="false"/>
          <w:i w:val="false"/>
          <w:color w:val="000000"/>
          <w:sz w:val="28"/>
        </w:rPr>
        <w:t>3. "Павлодар облысының дін істері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Ғ.Қ. Сәдібековке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143/5 қаулысымен</w:t>
            </w:r>
            <w:r>
              <w:br/>
            </w:r>
            <w:r>
              <w:rPr>
                <w:rFonts w:ascii="Times New Roman"/>
                <w:b w:val="false"/>
                <w:i w:val="false"/>
                <w:color w:val="000000"/>
                <w:sz w:val="20"/>
              </w:rPr>
              <w:t>бекітілді</w:t>
            </w:r>
          </w:p>
        </w:tc>
      </w:tr>
    </w:tbl>
    <w:bookmarkStart w:name="z13" w:id="1"/>
    <w:p>
      <w:pPr>
        <w:spacing w:after="0"/>
        <w:ind w:left="0"/>
        <w:jc w:val="left"/>
      </w:pPr>
      <w:r>
        <w:rPr>
          <w:rFonts w:ascii="Times New Roman"/>
          <w:b/>
          <w:i w:val="false"/>
          <w:color w:val="000000"/>
        </w:rPr>
        <w:t xml:space="preserve"> "Миссионерлік қызметті жүзеге асыратын тұлғаларды тіркеуді және</w:t>
      </w:r>
      <w:r>
        <w:br/>
      </w:r>
      <w:r>
        <w:rPr>
          <w:rFonts w:ascii="Times New Roman"/>
          <w:b/>
          <w:i w:val="false"/>
          <w:color w:val="000000"/>
        </w:rPr>
        <w:t>қайта тіркеуді жүргізу"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12.09.2018 </w:t>
      </w:r>
      <w:r>
        <w:rPr>
          <w:rFonts w:ascii="Times New Roman"/>
          <w:b w:val="false"/>
          <w:i w:val="false"/>
          <w:color w:val="ff0000"/>
          <w:sz w:val="28"/>
        </w:rPr>
        <w:t>№ 322/5</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p>
    <w:bookmarkStart w:name="z14" w:id="2"/>
    <w:p>
      <w:pPr>
        <w:spacing w:after="0"/>
        <w:ind w:left="0"/>
        <w:jc w:val="left"/>
      </w:pPr>
      <w:r>
        <w:rPr>
          <w:rFonts w:ascii="Times New Roman"/>
          <w:b/>
          <w:i w:val="false"/>
          <w:color w:val="000000"/>
        </w:rPr>
        <w:t xml:space="preserve"> 1-тарау. Жалпы ережелер</w:t>
      </w:r>
    </w:p>
    <w:bookmarkEnd w:id="2"/>
    <w:bookmarkStart w:name="z15" w:id="3"/>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қызметті (бұдан әрі – мемлекеттік көрсетілетін қызмет) "Павлодар облысының дін істері басқармасы" мемлекеттік мекемесі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6" w:id="4"/>
    <w:p>
      <w:pPr>
        <w:spacing w:after="0"/>
        <w:ind w:left="0"/>
        <w:jc w:val="both"/>
      </w:pPr>
      <w:r>
        <w:rPr>
          <w:rFonts w:ascii="Times New Roman"/>
          <w:b w:val="false"/>
          <w:i w:val="false"/>
          <w:color w:val="000000"/>
          <w:sz w:val="28"/>
        </w:rPr>
        <w:t>
      2. Мемлекеттiк қызметті көрсету нысаны – қағаз түрінде.</w:t>
      </w:r>
    </w:p>
    <w:bookmarkEnd w:id="4"/>
    <w:bookmarkStart w:name="z17" w:id="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"Миссионерлік қызметті жүзеге асыратын тұлғаларды тіркеуді және қайта тіркеуді жүргізу"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5"/>
    <w:p>
      <w:pPr>
        <w:spacing w:after="0"/>
        <w:ind w:left="0"/>
        <w:jc w:val="both"/>
      </w:pPr>
      <w:r>
        <w:rPr>
          <w:rFonts w:ascii="Times New Roman"/>
          <w:b w:val="false"/>
          <w:i w:val="false"/>
          <w:color w:val="000000"/>
          <w:sz w:val="28"/>
        </w:rPr>
        <w:t>
      Мемлекеттiк көрсетiлетiн қызмет нәтижесiн ұсыну нысаны: қағаз түрінде.</w:t>
      </w:r>
    </w:p>
    <w:bookmarkStart w:name="z18" w:id="6"/>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6"/>
    <w:bookmarkStart w:name="z19" w:id="7"/>
    <w:p>
      <w:pPr>
        <w:spacing w:after="0"/>
        <w:ind w:left="0"/>
        <w:jc w:val="both"/>
      </w:pPr>
      <w:r>
        <w:rPr>
          <w:rFonts w:ascii="Times New Roman"/>
          <w:b w:val="false"/>
          <w:i w:val="false"/>
          <w:color w:val="000000"/>
          <w:sz w:val="28"/>
        </w:rPr>
        <w:t xml:space="preserve">
      4. Мемлекеттік көрсетілетін қызмет жөніндегі рәсімді (іс-қимылды) бастауға негіздеме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өтiнiші болып табылады.</w:t>
      </w:r>
    </w:p>
    <w:bookmarkEnd w:id="7"/>
    <w:bookmarkStart w:name="z20" w:id="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8"/>
    <w:p>
      <w:pPr>
        <w:spacing w:after="0"/>
        <w:ind w:left="0"/>
        <w:jc w:val="both"/>
      </w:pPr>
      <w:r>
        <w:rPr>
          <w:rFonts w:ascii="Times New Roman"/>
          <w:b w:val="false"/>
          <w:i w:val="false"/>
          <w:color w:val="000000"/>
          <w:sz w:val="28"/>
        </w:rPr>
        <w:t xml:space="preserve">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қабылдайды, алған құжаттарға тіркеуді жүргізеді және көрсетілетін қызмет берушінің басшылығына қарау үшін жібереді – 30 (отыз)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 берушінің басшысы бұрыштама қояды және көрсетілетін қызметті берушінің жауапты қызметкеріне көрсетілетін қызметті алушының өтінішін орындау үшін жібереді - 1 (бір) күнтізбелік күн;</w:t>
      </w:r>
    </w:p>
    <w:p>
      <w:pPr>
        <w:spacing w:after="0"/>
        <w:ind w:left="0"/>
        <w:jc w:val="both"/>
      </w:pPr>
      <w:r>
        <w:rPr>
          <w:rFonts w:ascii="Times New Roman"/>
          <w:b w:val="false"/>
          <w:i w:val="false"/>
          <w:color w:val="000000"/>
          <w:sz w:val="28"/>
        </w:rPr>
        <w:t xml:space="preserve">
      көрсетілетін қызмет берушінің жауапты қызметкері ұсынылған құжаттарды тексереді және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дайындайды - 26 (жиырма алты) күнтізбелік күн; </w:t>
      </w:r>
    </w:p>
    <w:p>
      <w:pPr>
        <w:spacing w:after="0"/>
        <w:ind w:left="0"/>
        <w:jc w:val="both"/>
      </w:pPr>
      <w:r>
        <w:rPr>
          <w:rFonts w:ascii="Times New Roman"/>
          <w:b w:val="false"/>
          <w:i w:val="false"/>
          <w:color w:val="000000"/>
          <w:sz w:val="28"/>
        </w:rPr>
        <w:t>
      көрсетілетін қызмет берушінің басшысы мемлекеттік қызметті көрсету нәтижесіне қол қояды - 1 (бір) күнтізбелік күн;</w:t>
      </w:r>
    </w:p>
    <w:p>
      <w:pPr>
        <w:spacing w:after="0"/>
        <w:ind w:left="0"/>
        <w:jc w:val="both"/>
      </w:pPr>
      <w:r>
        <w:rPr>
          <w:rFonts w:ascii="Times New Roman"/>
          <w:b w:val="false"/>
          <w:i w:val="false"/>
          <w:color w:val="000000"/>
          <w:sz w:val="28"/>
        </w:rPr>
        <w:t>
      көрсетілетін қызмет берушінің кеңсе қызметкері мемлекеттік қызмет көрсету нәтижесін көрсетілетін қызметті алушыға береді - 30 (отыз) минут.</w:t>
      </w:r>
    </w:p>
    <w:bookmarkStart w:name="z21" w:id="9"/>
    <w:p>
      <w:pPr>
        <w:spacing w:after="0"/>
        <w:ind w:left="0"/>
        <w:jc w:val="both"/>
      </w:pPr>
      <w:r>
        <w:rPr>
          <w:rFonts w:ascii="Times New Roman"/>
          <w:b w:val="false"/>
          <w:i w:val="false"/>
          <w:color w:val="000000"/>
          <w:sz w:val="28"/>
        </w:rPr>
        <w:t xml:space="preserve">
      6. Мемлекеттік қызметті көрсетудің (рәсімі) іс-қимыл нәтижесі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болып табылады.</w:t>
      </w:r>
    </w:p>
    <w:bookmarkEnd w:id="9"/>
    <w:bookmarkStart w:name="z22" w:id="10"/>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0"/>
    <w:bookmarkStart w:name="z23" w:id="1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 берушінің жауапты қызметкері;</w:t>
      </w:r>
    </w:p>
    <w:p>
      <w:pPr>
        <w:spacing w:after="0"/>
        <w:ind w:left="0"/>
        <w:jc w:val="both"/>
      </w:pPr>
      <w:r>
        <w:rPr>
          <w:rFonts w:ascii="Times New Roman"/>
          <w:b w:val="false"/>
          <w:i w:val="false"/>
          <w:color w:val="000000"/>
          <w:sz w:val="28"/>
        </w:rPr>
        <w:t>
      3) көрсетілетін қызмет берушінің басшысы.</w:t>
      </w:r>
    </w:p>
    <w:bookmarkStart w:name="z24" w:id="12"/>
    <w:p>
      <w:pPr>
        <w:spacing w:after="0"/>
        <w:ind w:left="0"/>
        <w:jc w:val="both"/>
      </w:pPr>
      <w:r>
        <w:rPr>
          <w:rFonts w:ascii="Times New Roman"/>
          <w:b w:val="false"/>
          <w:i w:val="false"/>
          <w:color w:val="000000"/>
          <w:sz w:val="28"/>
        </w:rPr>
        <w:t xml:space="preserve">
      8. Әрбір рәсімнің (іс-қимылдың) ұзақтығын көрсетумен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2"/>
    <w:bookmarkStart w:name="z25" w:id="13"/>
    <w:p>
      <w:pPr>
        <w:spacing w:after="0"/>
        <w:ind w:left="0"/>
        <w:jc w:val="left"/>
      </w:pPr>
      <w:r>
        <w:rPr>
          <w:rFonts w:ascii="Times New Roman"/>
          <w:b/>
          <w:i w:val="false"/>
          <w:color w:val="000000"/>
        </w:rPr>
        <w:t xml:space="preserve"> 4-тарау. Мемлекеттік корпорациямен және (немесе) өзге де</w:t>
      </w:r>
      <w:r>
        <w:br/>
      </w:r>
      <w:r>
        <w:rPr>
          <w:rFonts w:ascii="Times New Roman"/>
          <w:b/>
          <w:i w:val="false"/>
          <w:color w:val="000000"/>
        </w:rPr>
        <w:t>көрсетілетін қызметті берушілермен өзара іс-қимыл жасау</w:t>
      </w:r>
      <w:r>
        <w:br/>
      </w:r>
      <w:r>
        <w:rPr>
          <w:rFonts w:ascii="Times New Roman"/>
          <w:b/>
          <w:i w:val="false"/>
          <w:color w:val="000000"/>
        </w:rPr>
        <w:t>тәртібін, сондай-ақ мемлекеттік қызметті көрсету процесінде</w:t>
      </w:r>
      <w:r>
        <w:br/>
      </w:r>
      <w:r>
        <w:rPr>
          <w:rFonts w:ascii="Times New Roman"/>
          <w:b/>
          <w:i w:val="false"/>
          <w:color w:val="000000"/>
        </w:rPr>
        <w:t>ақпараттық жүйелерді қолдану тәртібін сипаттау</w:t>
      </w:r>
    </w:p>
    <w:bookmarkEnd w:id="13"/>
    <w:bookmarkStart w:name="z26" w:id="14"/>
    <w:p>
      <w:pPr>
        <w:spacing w:after="0"/>
        <w:ind w:left="0"/>
        <w:jc w:val="both"/>
      </w:pPr>
      <w:r>
        <w:rPr>
          <w:rFonts w:ascii="Times New Roman"/>
          <w:b w:val="false"/>
          <w:i w:val="false"/>
          <w:color w:val="000000"/>
          <w:sz w:val="28"/>
        </w:rPr>
        <w:t>
      9. Электрондық үкімет "www.egov.kz" веб-порталы арқылы мемлекеттік қызмет көрсетілмейді.</w:t>
      </w:r>
    </w:p>
    <w:bookmarkEnd w:id="14"/>
    <w:bookmarkStart w:name="z27" w:id="15"/>
    <w:p>
      <w:pPr>
        <w:spacing w:after="0"/>
        <w:ind w:left="0"/>
        <w:jc w:val="both"/>
      </w:pPr>
      <w:r>
        <w:rPr>
          <w:rFonts w:ascii="Times New Roman"/>
          <w:b w:val="false"/>
          <w:i w:val="false"/>
          <w:color w:val="000000"/>
          <w:sz w:val="28"/>
        </w:rPr>
        <w:t>
      10. Мемлекеттік қызметтерді Мемлекеттік корпорацияның ықпалдастырылған ақпараттық жүйесінде (бұдан әрі – Мемлекеттік корпорацияның ЫАЖ) көрсету кезінде Мемлекеттік корпорация мен көрсетілетін қызметті алушының жүгіну тәртібі мен рәсімдер (іс-қимылдар) реттілігін сипаттау.</w:t>
      </w:r>
    </w:p>
    <w:bookmarkEnd w:id="15"/>
    <w:bookmarkStart w:name="z28" w:id="16"/>
    <w:p>
      <w:pPr>
        <w:spacing w:after="0"/>
        <w:ind w:left="0"/>
        <w:jc w:val="both"/>
      </w:pPr>
      <w:r>
        <w:rPr>
          <w:rFonts w:ascii="Times New Roman"/>
          <w:b w:val="false"/>
          <w:i w:val="false"/>
          <w:color w:val="000000"/>
          <w:sz w:val="28"/>
        </w:rPr>
        <w:t xml:space="preserve">
      11. Мемлекеттік көрсетілетін қызметті алу үшін көрсетілетін қызметті алушылар Мемлекеттік корпорацияға және (немесе) өзге де көрсетілетін қызметті берушілерге жүгінген кезде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6"/>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топтамасынұсынбаған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Мемлекеттік қызмет көрсету стандартының 2-қосымшасына сәйкес нысан бойынша қолхат береді.</w:t>
      </w:r>
    </w:p>
    <w:p>
      <w:pPr>
        <w:spacing w:after="0"/>
        <w:ind w:left="0"/>
        <w:jc w:val="both"/>
      </w:pPr>
      <w:r>
        <w:rPr>
          <w:rFonts w:ascii="Times New Roman"/>
          <w:b w:val="false"/>
          <w:i w:val="false"/>
          <w:color w:val="000000"/>
          <w:sz w:val="28"/>
        </w:rPr>
        <w:t>
      1-процесс – Мемлекеттік корпорация операторының Мемлекеттік корпорацияға арналған ақпараттық жүйесінің автоматтандырылған жұмыс орнына (бұдан әрі – Мемлекеттік корпорацияның АЖ АЖО) логин мен парольді енгізуі (авторландыру процесі);</w:t>
      </w:r>
    </w:p>
    <w:p>
      <w:pPr>
        <w:spacing w:after="0"/>
        <w:ind w:left="0"/>
        <w:jc w:val="both"/>
      </w:pPr>
      <w:r>
        <w:rPr>
          <w:rFonts w:ascii="Times New Roman"/>
          <w:b w:val="false"/>
          <w:i w:val="false"/>
          <w:color w:val="000000"/>
          <w:sz w:val="28"/>
        </w:rPr>
        <w:t xml:space="preserve">
      2-процесс – Мемлекеттік корпорация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Мемлекеттік корпорация операторының көрсетілетін қызметті алушының деректерін, сондай-ақ сенімхат бойынша көрсетілетін қызметті алушы өкілінің деректерін енгізуі (нотариуспен расталған сенімхат болған жағдайда, басқа сенімхат болған жағдайда – бұл деректер енгізілмейді);</w:t>
      </w:r>
    </w:p>
    <w:p>
      <w:pPr>
        <w:spacing w:after="0"/>
        <w:ind w:left="0"/>
        <w:jc w:val="both"/>
      </w:pPr>
      <w:r>
        <w:rPr>
          <w:rFonts w:ascii="Times New Roman"/>
          <w:b w:val="false"/>
          <w:i w:val="false"/>
          <w:color w:val="000000"/>
          <w:sz w:val="28"/>
        </w:rPr>
        <w:t>
      3-процесс – көрсетілетін қызметті алушының деректері туралы сұранысты "электрондық үкімет" шлюзы арқылы (бұдан әрі – ЭҮШ) "Жеке тұлғалар" мемлекеттік дерекқорына/"Заңды тұлғалар" мемлекеттік дерекқорына (бұдан әрі – ЖТ МДҚ/ЗТ МДҚ), сондай-ақ, бірыңғай нотариалды ақпараттық жүйесіне (бұдан әрі – БНАЖ) жіберу;</w:t>
      </w:r>
    </w:p>
    <w:p>
      <w:pPr>
        <w:spacing w:after="0"/>
        <w:ind w:left="0"/>
        <w:jc w:val="both"/>
      </w:pPr>
      <w:r>
        <w:rPr>
          <w:rFonts w:ascii="Times New Roman"/>
          <w:b w:val="false"/>
          <w:i w:val="false"/>
          <w:color w:val="000000"/>
          <w:sz w:val="28"/>
        </w:rPr>
        <w:t>
      1-шарт – көрсетілетін қызметті алушының деректерінің ЖТ МДҚ/ЗТ МДҚ-да, сенімхат деректерінің БНАЖ-да болуын тексеру;</w:t>
      </w:r>
    </w:p>
    <w:p>
      <w:pPr>
        <w:spacing w:after="0"/>
        <w:ind w:left="0"/>
        <w:jc w:val="both"/>
      </w:pPr>
      <w:r>
        <w:rPr>
          <w:rFonts w:ascii="Times New Roman"/>
          <w:b w:val="false"/>
          <w:i w:val="false"/>
          <w:color w:val="000000"/>
          <w:sz w:val="28"/>
        </w:rPr>
        <w:t>
      4-процесс – көрсетілетін қызметті алушының деректерінің ЖТ МДҚ/ЗТ МДҚ-да, сенімхат деректерінің БНАЖ-да болмауына байланысты, деректерді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5-процесс – Мемлекеттік корпорация операторының сұраныс нысанын қағаз түрінде құжаттардың болуы бөлігінде толтыруы және көрсетілетін қызметті алушы ұсынған құжаттарды сканерлеу, оларды сұраныс нысанына бекіту және көрсетілген қызметке сұраныстың толтырылған нысанын (енгізілген мәліметтерді) электрондық цифрлық қолтаңбамен куәландыру (бұдан әрі – ЭЦҚ);</w:t>
      </w:r>
    </w:p>
    <w:p>
      <w:pPr>
        <w:spacing w:after="0"/>
        <w:ind w:left="0"/>
        <w:jc w:val="both"/>
      </w:pPr>
      <w:r>
        <w:rPr>
          <w:rFonts w:ascii="Times New Roman"/>
          <w:b w:val="false"/>
          <w:i w:val="false"/>
          <w:color w:val="000000"/>
          <w:sz w:val="28"/>
        </w:rPr>
        <w:t>
      6-процесс – Мемлекеттік корпорация операторының ЭЦҚ-мен расталған электрондық құжатты (көрсетілетін қызметті алушының сұранысын) ЭҮШ арқылы көрсетілетін қызметті берушінің автоматтандырылған жұмыс орнына (бұдан әрі – АЖО) жіберуі;</w:t>
      </w:r>
    </w:p>
    <w:p>
      <w:pPr>
        <w:spacing w:after="0"/>
        <w:ind w:left="0"/>
        <w:jc w:val="both"/>
      </w:pPr>
      <w:r>
        <w:rPr>
          <w:rFonts w:ascii="Times New Roman"/>
          <w:b w:val="false"/>
          <w:i w:val="false"/>
          <w:color w:val="000000"/>
          <w:sz w:val="28"/>
        </w:rPr>
        <w:t>
      7-процесс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xml:space="preserve">
      2-шарт – көрсетілетін қызметті алушының қоса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тізбесіне және қызмет көрсету негіздемелеріне сәйкес келуін тексеру (өңдеу);</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мемлекеттік қызметті көрсету нәтижесін (миссионерді тіркеу және қайта тіркеу туралы куәлік) Мемлекеттік корпорация операторы арқылы алу.</w:t>
      </w:r>
    </w:p>
    <w:bookmarkStart w:name="z29" w:id="17"/>
    <w:p>
      <w:pPr>
        <w:spacing w:after="0"/>
        <w:ind w:left="0"/>
        <w:jc w:val="both"/>
      </w:pPr>
      <w:r>
        <w:rPr>
          <w:rFonts w:ascii="Times New Roman"/>
          <w:b w:val="false"/>
          <w:i w:val="false"/>
          <w:color w:val="000000"/>
          <w:sz w:val="28"/>
        </w:rPr>
        <w:t xml:space="preserve">
      12.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сондай-ақ мемлекеттік қызметтерді көрсету процесінде Мемлекеттік корпорациямен және (немесе) басқа қызмет берушілермен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5" w:id="18"/>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8"/>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145"/>
        <w:gridCol w:w="1324"/>
        <w:gridCol w:w="1197"/>
        <w:gridCol w:w="1584"/>
        <w:gridCol w:w="4259"/>
        <w:gridCol w:w="1326"/>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(қызметкерлердің) атауы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қимылдың (процестің, рәсімдердің, операциялардың) атауы және олардың сипаттамасы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 анықтау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мемлекеттік қызметті көрсету нәтижесін дайындау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беру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Миссионерлік қызметті жүзеге асыратын тұлғаларды тіркеуді және қайта тіркеу туралы куәлік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дәлелденген жауап</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(жиырма алты) күнтізбелік күн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7" w:id="19"/>
    <w:p>
      <w:pPr>
        <w:spacing w:after="0"/>
        <w:ind w:left="0"/>
        <w:jc w:val="left"/>
      </w:pPr>
      <w:r>
        <w:rPr>
          <w:rFonts w:ascii="Times New Roman"/>
          <w:b/>
          <w:i w:val="false"/>
          <w:color w:val="000000"/>
        </w:rPr>
        <w:t xml:space="preserve"> Көрсетілетін қызметті беруші арқылы "Миссионерлік қызметті</w:t>
      </w:r>
      <w:r>
        <w:br/>
      </w:r>
      <w:r>
        <w:rPr>
          <w:rFonts w:ascii="Times New Roman"/>
          <w:b/>
          <w:i w:val="false"/>
          <w:color w:val="000000"/>
        </w:rPr>
        <w:t>жүзеге асыратын тұлғаларды тіркеуді және қайта тіркеуді жүргізу"</w:t>
      </w:r>
      <w:r>
        <w:br/>
      </w:r>
      <w:r>
        <w:rPr>
          <w:rFonts w:ascii="Times New Roman"/>
          <w:b/>
          <w:i w:val="false"/>
          <w:color w:val="000000"/>
        </w:rPr>
        <w:t xml:space="preserve">мемлекеттік қызмет көрсетудің бизнес-процестерінің анықтамалығы </w:t>
      </w:r>
    </w:p>
    <w:bookmarkEnd w:id="19"/>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p>
    <w:bookmarkStart w:name="z78" w:id="20"/>
    <w:p>
      <w:pPr>
        <w:spacing w:after="0"/>
        <w:ind w:left="0"/>
        <w:jc w:val="left"/>
      </w:pPr>
      <w:r>
        <w:rPr>
          <w:rFonts w:ascii="Times New Roman"/>
          <w:b/>
          <w:i w:val="false"/>
          <w:color w:val="000000"/>
        </w:rPr>
        <w:t xml:space="preserve"> Шартты белгілер: </w:t>
      </w:r>
    </w:p>
    <w:bookmarkEnd w:id="20"/>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2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143/5 қаулысымен</w:t>
            </w:r>
            <w:r>
              <w:br/>
            </w:r>
            <w:r>
              <w:rPr>
                <w:rFonts w:ascii="Times New Roman"/>
                <w:b w:val="false"/>
                <w:i w:val="false"/>
                <w:color w:val="000000"/>
                <w:sz w:val="20"/>
              </w:rPr>
              <w:t>бекітілді</w:t>
            </w:r>
          </w:p>
        </w:tc>
      </w:tr>
    </w:tbl>
    <w:bookmarkStart w:name="z31" w:id="21"/>
    <w:p>
      <w:pPr>
        <w:spacing w:after="0"/>
        <w:ind w:left="0"/>
        <w:jc w:val="left"/>
      </w:pPr>
      <w:r>
        <w:rPr>
          <w:rFonts w:ascii="Times New Roman"/>
          <w:b/>
          <w:i w:val="false"/>
          <w:color w:val="000000"/>
        </w:rPr>
        <w:t xml:space="preserve"> "Діни іс-шараларды өткізуге арналған үй-жайларды</w:t>
      </w:r>
      <w:r>
        <w:br/>
      </w:r>
      <w:r>
        <w:rPr>
          <w:rFonts w:ascii="Times New Roman"/>
          <w:b/>
          <w:i w:val="false"/>
          <w:color w:val="000000"/>
        </w:rPr>
        <w:t>ғибадат үйлерінен (ғимараттарынан) тыс жерлерде</w:t>
      </w:r>
      <w:r>
        <w:br/>
      </w:r>
      <w:r>
        <w:rPr>
          <w:rFonts w:ascii="Times New Roman"/>
          <w:b/>
          <w:i w:val="false"/>
          <w:color w:val="000000"/>
        </w:rPr>
        <w:t>орналастыруға келісу туралы шешім беру"</w:t>
      </w:r>
      <w:r>
        <w:br/>
      </w:r>
      <w:r>
        <w:rPr>
          <w:rFonts w:ascii="Times New Roman"/>
          <w:b/>
          <w:i w:val="false"/>
          <w:color w:val="000000"/>
        </w:rPr>
        <w:t>мемлекеттік көрсетілетін қызмет регламенті</w:t>
      </w:r>
    </w:p>
    <w:bookmarkEnd w:id="21"/>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20.11.2017 </w:t>
      </w:r>
      <w:r>
        <w:rPr>
          <w:rFonts w:ascii="Times New Roman"/>
          <w:b w:val="false"/>
          <w:i w:val="false"/>
          <w:color w:val="ff0000"/>
          <w:sz w:val="28"/>
        </w:rPr>
        <w:t>№ 366/6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 w:id="22"/>
    <w:p>
      <w:pPr>
        <w:spacing w:after="0"/>
        <w:ind w:left="0"/>
        <w:jc w:val="left"/>
      </w:pPr>
      <w:r>
        <w:rPr>
          <w:rFonts w:ascii="Times New Roman"/>
          <w:b/>
          <w:i w:val="false"/>
          <w:color w:val="000000"/>
        </w:rPr>
        <w:t xml:space="preserve"> 1-тарау. Жалпы ережелер</w:t>
      </w:r>
    </w:p>
    <w:bookmarkEnd w:id="22"/>
    <w:bookmarkStart w:name="z33" w:id="23"/>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 (бұдан әрі - мемлекеттік көрсетілетін қызмет) "Павлодар облысының дін істері басқармасы" мемлекеттік мекемесі (бұдан әрі - көрсетілетін қызметті беруші) көрсетеді.</w:t>
      </w:r>
    </w:p>
    <w:bookmarkEnd w:id="23"/>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4" w:id="24"/>
    <w:p>
      <w:pPr>
        <w:spacing w:after="0"/>
        <w:ind w:left="0"/>
        <w:jc w:val="both"/>
      </w:pPr>
      <w:r>
        <w:rPr>
          <w:rFonts w:ascii="Times New Roman"/>
          <w:b w:val="false"/>
          <w:i w:val="false"/>
          <w:color w:val="000000"/>
          <w:sz w:val="28"/>
        </w:rPr>
        <w:t>
      2. Мемлекеттiк қызметті көрсету нысаны - қағаз түрінде.</w:t>
      </w:r>
    </w:p>
    <w:bookmarkEnd w:id="24"/>
    <w:bookmarkStart w:name="z35" w:id="25"/>
    <w:p>
      <w:pPr>
        <w:spacing w:after="0"/>
        <w:ind w:left="0"/>
        <w:jc w:val="both"/>
      </w:pPr>
      <w:r>
        <w:rPr>
          <w:rFonts w:ascii="Times New Roman"/>
          <w:b w:val="false"/>
          <w:i w:val="false"/>
          <w:color w:val="000000"/>
          <w:sz w:val="28"/>
        </w:rPr>
        <w:t xml:space="preserve">
      3. Мемлекеттік көрсетілетін қызмет нәтижесі - діни іс-шараларды өткізуге арналған үй-жайларды ғибадат үйлерінен (ғимараттарынан) тыс жерлерде орналастыруға келісу туралы келісу-хат немесе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p>
    <w:bookmarkEnd w:id="25"/>
    <w:p>
      <w:pPr>
        <w:spacing w:after="0"/>
        <w:ind w:left="0"/>
        <w:jc w:val="both"/>
      </w:pPr>
      <w:r>
        <w:rPr>
          <w:rFonts w:ascii="Times New Roman"/>
          <w:b w:val="false"/>
          <w:i w:val="false"/>
          <w:color w:val="000000"/>
          <w:sz w:val="28"/>
        </w:rPr>
        <w:t>
      Мемлекеттiк көрсетiлетiн қызмет нәтижесiн ұсыну нысаны: қағаз түрінде.</w:t>
      </w:r>
    </w:p>
    <w:bookmarkStart w:name="z36" w:id="26"/>
    <w:p>
      <w:pPr>
        <w:spacing w:after="0"/>
        <w:ind w:left="0"/>
        <w:jc w:val="left"/>
      </w:pPr>
      <w:r>
        <w:rPr>
          <w:rFonts w:ascii="Times New Roman"/>
          <w:b/>
          <w:i w:val="false"/>
          <w:color w:val="000000"/>
        </w:rPr>
        <w:t xml:space="preserve"> 2-тарау. Мемлекеттік қызмет көрсету процесіндегі</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(қызметкерлердің) іс-қимыл тәртібінің сипаттамасы</w:t>
      </w:r>
    </w:p>
    <w:bookmarkEnd w:id="26"/>
    <w:bookmarkStart w:name="z37" w:id="27"/>
    <w:p>
      <w:pPr>
        <w:spacing w:after="0"/>
        <w:ind w:left="0"/>
        <w:jc w:val="both"/>
      </w:pPr>
      <w:r>
        <w:rPr>
          <w:rFonts w:ascii="Times New Roman"/>
          <w:b w:val="false"/>
          <w:i w:val="false"/>
          <w:color w:val="000000"/>
          <w:sz w:val="28"/>
        </w:rPr>
        <w:t xml:space="preserve">
      4. Мемлекеттік көрсетілетін қызмет жөніндегі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пен құжаттар болып табылады.</w:t>
      </w:r>
    </w:p>
    <w:bookmarkEnd w:id="27"/>
    <w:bookmarkStart w:name="z38" w:id="2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28"/>
    <w:p>
      <w:pPr>
        <w:spacing w:after="0"/>
        <w:ind w:left="0"/>
        <w:jc w:val="both"/>
      </w:pPr>
      <w:r>
        <w:rPr>
          <w:rFonts w:ascii="Times New Roman"/>
          <w:b w:val="false"/>
          <w:i w:val="false"/>
          <w:color w:val="000000"/>
          <w:sz w:val="28"/>
        </w:rPr>
        <w:t xml:space="preserve">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қабылдайды және көрсетілетін қызмет берушінің басшылығына қарау үшін жібереді - 30 (отыз)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 берушінің басшысы бұрыштама қояды және көрсетілетін қызметті берушінің жауапты қызметкеріне көрсетілетін қызметті алушының өтінішін орындау үшін жібереді - 1 (бір)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қызметкері ұсынылған құжаттарды тексереді және діни іс-шараларды өткізуге арналған үй-жайларды ғибадат үйлерінен (ғимараттарынан) тыс жерлерде орналастыруға келісу туралы келісу-хат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жауапты дайындайды - 21 (жиырма бір) күнтізбелік күн;</w:t>
      </w:r>
    </w:p>
    <w:p>
      <w:pPr>
        <w:spacing w:after="0"/>
        <w:ind w:left="0"/>
        <w:jc w:val="both"/>
      </w:pPr>
      <w:r>
        <w:rPr>
          <w:rFonts w:ascii="Times New Roman"/>
          <w:b w:val="false"/>
          <w:i w:val="false"/>
          <w:color w:val="000000"/>
          <w:sz w:val="28"/>
        </w:rPr>
        <w:t>
      көрсетілетін қызмет берушінің басшысы мемлекеттік қызметті көрсету нәтижесіне қол қояды - 1 (бір) күнтізбелік күн;</w:t>
      </w:r>
    </w:p>
    <w:p>
      <w:pPr>
        <w:spacing w:after="0"/>
        <w:ind w:left="0"/>
        <w:jc w:val="both"/>
      </w:pPr>
      <w:r>
        <w:rPr>
          <w:rFonts w:ascii="Times New Roman"/>
          <w:b w:val="false"/>
          <w:i w:val="false"/>
          <w:color w:val="000000"/>
          <w:sz w:val="28"/>
        </w:rPr>
        <w:t>
      көрсетілетін қызмет берушінің кеңсе қызметкері мемлекеттік қызметті көрсету нәтижесін көрсетілетін қызметті алушыға береді - 30 (отыз) минут.</w:t>
      </w:r>
    </w:p>
    <w:bookmarkStart w:name="z39" w:id="29"/>
    <w:p>
      <w:pPr>
        <w:spacing w:after="0"/>
        <w:ind w:left="0"/>
        <w:jc w:val="both"/>
      </w:pPr>
      <w:r>
        <w:rPr>
          <w:rFonts w:ascii="Times New Roman"/>
          <w:b w:val="false"/>
          <w:i w:val="false"/>
          <w:color w:val="000000"/>
          <w:sz w:val="28"/>
        </w:rPr>
        <w:t xml:space="preserve">
      6. Мемлекеттік қызметті көрсетудің (рәсімі) іс-қимыл нәтижесі діни іс-шараларды өткізуге арналған үй-жайларды ғибадат үйлерінен (ғимараттарынан) тыс жерлерде орналастыруға келісу туралы келісу-хат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болып табылады.</w:t>
      </w:r>
    </w:p>
    <w:bookmarkEnd w:id="29"/>
    <w:bookmarkStart w:name="z40" w:id="30"/>
    <w:p>
      <w:pPr>
        <w:spacing w:after="0"/>
        <w:ind w:left="0"/>
        <w:jc w:val="left"/>
      </w:pPr>
      <w:r>
        <w:rPr>
          <w:rFonts w:ascii="Times New Roman"/>
          <w:b/>
          <w:i w:val="false"/>
          <w:color w:val="000000"/>
        </w:rPr>
        <w:t xml:space="preserve"> 3-тарау. Мемлекеттік қызмет көрсету процесіндегі</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тәртібінің сипаттамасы</w:t>
      </w:r>
    </w:p>
    <w:bookmarkEnd w:id="30"/>
    <w:bookmarkStart w:name="z41"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тізімі:</w:t>
      </w:r>
    </w:p>
    <w:bookmarkEnd w:id="31"/>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 берушінің жауапты қызметкері;</w:t>
      </w:r>
    </w:p>
    <w:p>
      <w:pPr>
        <w:spacing w:after="0"/>
        <w:ind w:left="0"/>
        <w:jc w:val="both"/>
      </w:pPr>
      <w:r>
        <w:rPr>
          <w:rFonts w:ascii="Times New Roman"/>
          <w:b w:val="false"/>
          <w:i w:val="false"/>
          <w:color w:val="000000"/>
          <w:sz w:val="28"/>
        </w:rPr>
        <w:t>
      3) көрсетілетін қызмет берушінің басшысы.</w:t>
      </w:r>
    </w:p>
    <w:bookmarkStart w:name="z42" w:id="32"/>
    <w:p>
      <w:pPr>
        <w:spacing w:after="0"/>
        <w:ind w:left="0"/>
        <w:jc w:val="both"/>
      </w:pPr>
      <w:r>
        <w:rPr>
          <w:rFonts w:ascii="Times New Roman"/>
          <w:b w:val="false"/>
          <w:i w:val="false"/>
          <w:color w:val="000000"/>
          <w:sz w:val="28"/>
        </w:rPr>
        <w:t xml:space="preserve">
      8. Әрбір рәсімнің (іс-қимылдың) ұзақтығын көрсетумен көрсетілетін қызметті беруші құрылымдық бөлімшелердің (қызметкерлердің)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2"/>
    <w:bookmarkStart w:name="z43" w:id="33"/>
    <w:p>
      <w:pPr>
        <w:spacing w:after="0"/>
        <w:ind w:left="0"/>
        <w:jc w:val="left"/>
      </w:pPr>
      <w:r>
        <w:rPr>
          <w:rFonts w:ascii="Times New Roman"/>
          <w:b/>
          <w:i w:val="false"/>
          <w:color w:val="000000"/>
        </w:rPr>
        <w:t xml:space="preserve"> 4-тарау. "Азаматтарға арналған үкімет" мемлекеттік</w:t>
      </w:r>
      <w:r>
        <w:br/>
      </w:r>
      <w:r>
        <w:rPr>
          <w:rFonts w:ascii="Times New Roman"/>
          <w:b/>
          <w:i w:val="false"/>
          <w:color w:val="000000"/>
        </w:rPr>
        <w:t>корпорациясымен және (немесе) өзге де көрсетілетін қызметті</w:t>
      </w:r>
      <w:r>
        <w:br/>
      </w:r>
      <w:r>
        <w:rPr>
          <w:rFonts w:ascii="Times New Roman"/>
          <w:b/>
          <w:i w:val="false"/>
          <w:color w:val="000000"/>
        </w:rPr>
        <w:t>берушілермен өзара іс-қимыл жасасу тәртібін, сондай-ақ</w:t>
      </w:r>
      <w:r>
        <w:br/>
      </w:r>
      <w:r>
        <w:rPr>
          <w:rFonts w:ascii="Times New Roman"/>
          <w:b/>
          <w:i w:val="false"/>
          <w:color w:val="000000"/>
        </w:rPr>
        <w:t>мемлекеттік қызмет көрсету процесіндегі ақпараттық</w:t>
      </w:r>
      <w:r>
        <w:br/>
      </w:r>
      <w:r>
        <w:rPr>
          <w:rFonts w:ascii="Times New Roman"/>
          <w:b/>
          <w:i w:val="false"/>
          <w:color w:val="000000"/>
        </w:rPr>
        <w:t>жүйелерді қолдану тәртібінің сипаттамасы</w:t>
      </w:r>
    </w:p>
    <w:bookmarkEnd w:id="33"/>
    <w:bookmarkStart w:name="z44" w:id="34"/>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алушылар Мемлекеттік корпорацияға және (немесе) өзге де көрсетілетін қызметті берушілерге жүгінген кезде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34"/>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Start w:name="z45" w:id="35"/>
    <w:p>
      <w:pPr>
        <w:spacing w:after="0"/>
        <w:ind w:left="0"/>
        <w:jc w:val="both"/>
      </w:pPr>
      <w:r>
        <w:rPr>
          <w:rFonts w:ascii="Times New Roman"/>
          <w:b w:val="false"/>
          <w:i w:val="false"/>
          <w:color w:val="000000"/>
          <w:sz w:val="28"/>
        </w:rPr>
        <w:t>
      10. Мемлекеттік қызметтерді Мемлекеттік корпорацияның ықпалдастырылған ақпараттық жүйесінде (бұдан әрі - Мемлекеттік корпорацияның ЫАЖ) көрсету кезінде Мемлекеттік корпорация мен көрсетілетін қызметті алушының жүгіну тәртібі мен рәсімдер (іс-қимылдар) реттілігін сипаттау:</w:t>
      </w:r>
    </w:p>
    <w:bookmarkEnd w:id="35"/>
    <w:p>
      <w:pPr>
        <w:spacing w:after="0"/>
        <w:ind w:left="0"/>
        <w:jc w:val="both"/>
      </w:pPr>
      <w:r>
        <w:rPr>
          <w:rFonts w:ascii="Times New Roman"/>
          <w:b w:val="false"/>
          <w:i w:val="false"/>
          <w:color w:val="000000"/>
          <w:sz w:val="28"/>
        </w:rPr>
        <w:t>
      1-процесс - Мемлекеттік корпорация операторының Мемлекеттік корпорацияға арналған ақпараттық жүйесі автоматтандырылған жұмыс орнына (бұдан әрі - Мемлекеттік корпорацияның АЖ АЖО) логин мен парольді енгізуі (авторландыру процесі);</w:t>
      </w:r>
    </w:p>
    <w:p>
      <w:pPr>
        <w:spacing w:after="0"/>
        <w:ind w:left="0"/>
        <w:jc w:val="both"/>
      </w:pPr>
      <w:r>
        <w:rPr>
          <w:rFonts w:ascii="Times New Roman"/>
          <w:b w:val="false"/>
          <w:i w:val="false"/>
          <w:color w:val="000000"/>
          <w:sz w:val="28"/>
        </w:rPr>
        <w:t xml:space="preserve">
      2-процесс - Мемлекеттік корпорация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Мемлекеттік корпорация операторының көрсетілетін қызметті алушының деректерін, сондай-ақ сенімхат бойынша көрсетілетін қызметті алушы өкілінің деректерін енгізуі (нотариуспен расталған сенімхат болған жағдайда, басқа сенімхат болған жағдайда - бұл деректер енгізілмейді);</w:t>
      </w:r>
    </w:p>
    <w:p>
      <w:pPr>
        <w:spacing w:after="0"/>
        <w:ind w:left="0"/>
        <w:jc w:val="both"/>
      </w:pPr>
      <w:r>
        <w:rPr>
          <w:rFonts w:ascii="Times New Roman"/>
          <w:b w:val="false"/>
          <w:i w:val="false"/>
          <w:color w:val="000000"/>
          <w:sz w:val="28"/>
        </w:rPr>
        <w:t>
      3-процесс - көрсетілетін қызметті алушының деректері туралы сұранысты "электрондық үкімет" шлюзы арқылы (бұдан әрі - ЭҮШ) "Заңды тұлғалар" мемлекеттік дерекқорына немесе "Жеке тұлғалар" мемлекеттік дерекқорына (бұдан әрі - ЗТ МДҚ/ЖТ МДҚ), сонымен қатар, бірыңғай нотариалды ақпараттық жүйесіне (бұдан әрі - БНАЖ) жіберу;</w:t>
      </w:r>
    </w:p>
    <w:p>
      <w:pPr>
        <w:spacing w:after="0"/>
        <w:ind w:left="0"/>
        <w:jc w:val="both"/>
      </w:pPr>
      <w:r>
        <w:rPr>
          <w:rFonts w:ascii="Times New Roman"/>
          <w:b w:val="false"/>
          <w:i w:val="false"/>
          <w:color w:val="000000"/>
          <w:sz w:val="28"/>
        </w:rPr>
        <w:t>
      1-шарт - көрсетілетін қызметті алушының деректерінің ЗТ МДҚ/ЖТ МДҚ-да, сенімхат деректерінің БНАЖ-да болуын тексеру;</w:t>
      </w:r>
    </w:p>
    <w:p>
      <w:pPr>
        <w:spacing w:after="0"/>
        <w:ind w:left="0"/>
        <w:jc w:val="both"/>
      </w:pPr>
      <w:r>
        <w:rPr>
          <w:rFonts w:ascii="Times New Roman"/>
          <w:b w:val="false"/>
          <w:i w:val="false"/>
          <w:color w:val="000000"/>
          <w:sz w:val="28"/>
        </w:rPr>
        <w:t>
      4-процесс - көрсетілетін қызметті алушының деректерінің ЗТ МДҚ/ЖТ МДҚ-да, сенімхат деректерінің БНАЖ-да болмауына байланысты деректерді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5-процесс - Мемлекеттік корпорация операторының сұраныс нысанын қағаз тасығыштағы құжаттардың болуы бөлігінде толтыруы, көрсетілетін қызметті алушы ұсынған құжаттарды сканерлеу, оларды сұраныс нысанына бекіту және көрсетілген қызметке сұраныстың толтырылған нысанын (енгізілген мәліметтерді) электрондық цифрлық қолтаңбамен куәландыру (бұдан әрі - ЭЦҚ);</w:t>
      </w:r>
    </w:p>
    <w:p>
      <w:pPr>
        <w:spacing w:after="0"/>
        <w:ind w:left="0"/>
        <w:jc w:val="both"/>
      </w:pPr>
      <w:r>
        <w:rPr>
          <w:rFonts w:ascii="Times New Roman"/>
          <w:b w:val="false"/>
          <w:i w:val="false"/>
          <w:color w:val="000000"/>
          <w:sz w:val="28"/>
        </w:rPr>
        <w:t>
      6-процесс - Мемлекеттік корпорация операторының ЭЦҚ-мен расталған электрондық құжатты (көрсетілетін қызметті алушының сұранысын) ЭҮШ арқылы көрсетілетін қызметті берушінің автоматтандырылған жұмыс орнына (бұдан әрі - АЖО) жіберуі;</w:t>
      </w:r>
    </w:p>
    <w:p>
      <w:pPr>
        <w:spacing w:after="0"/>
        <w:ind w:left="0"/>
        <w:jc w:val="both"/>
      </w:pPr>
      <w:r>
        <w:rPr>
          <w:rFonts w:ascii="Times New Roman"/>
          <w:b w:val="false"/>
          <w:i w:val="false"/>
          <w:color w:val="000000"/>
          <w:sz w:val="28"/>
        </w:rPr>
        <w:t>
      7-процесс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xml:space="preserve">
      2-шарт - көрсетілетін қызметті алушының қоса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тізбеге және қызмет көрсету негіздемелеріне сәйкес келуін тексеру (өңдеу);</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мемлекеттік қызметті көрсету нәтижесін (діни іс-шараларды өткізуге арналған үй-жайларды ғибадат үйлерінен (ғимараттарынан) тыс жерлерде орналастыруға келісу туралы шешім) Мемлекеттік корпорация операторы арқылы алу.</w:t>
      </w:r>
    </w:p>
    <w:bookmarkStart w:name="z46" w:id="36"/>
    <w:p>
      <w:pPr>
        <w:spacing w:after="0"/>
        <w:ind w:left="0"/>
        <w:jc w:val="both"/>
      </w:pPr>
      <w:r>
        <w:rPr>
          <w:rFonts w:ascii="Times New Roman"/>
          <w:b w:val="false"/>
          <w:i w:val="false"/>
          <w:color w:val="000000"/>
          <w:sz w:val="28"/>
        </w:rPr>
        <w:t xml:space="preserve">
      11.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сондай-ақ мемлекеттік қызметтерді көрсету процесінде ақпараттық жүйелерді қолдану тәртібі мен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w:t>
            </w:r>
            <w:r>
              <w:br/>
            </w:r>
            <w:r>
              <w:rPr>
                <w:rFonts w:ascii="Times New Roman"/>
                <w:b w:val="false"/>
                <w:i w:val="false"/>
                <w:color w:val="000000"/>
                <w:sz w:val="20"/>
              </w:rPr>
              <w:t>келісу туралы шешім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8" w:id="37"/>
    <w:p>
      <w:pPr>
        <w:spacing w:after="0"/>
        <w:ind w:left="0"/>
        <w:jc w:val="left"/>
      </w:pPr>
      <w:r>
        <w:rPr>
          <w:rFonts w:ascii="Times New Roman"/>
          <w:b/>
          <w:i w:val="false"/>
          <w:color w:val="000000"/>
        </w:rPr>
        <w:t xml:space="preserve">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іс-қимылы тәртібінің сипаттамасы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1245"/>
        <w:gridCol w:w="1125"/>
        <w:gridCol w:w="1489"/>
        <w:gridCol w:w="5178"/>
        <w:gridCol w:w="1246"/>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(қызметкерлердің) атауы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қызметкері</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қимылдың (процестің, рәсімдердің, операциялардың) атауы және олардың сипаттамасы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 анықтау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мемлекеттік қызметтің нәтижесін дайындау</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нәтижесіне қол қою</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беру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іс-шараларды өткізуге арналған үй-жайларды ғибадат үйлерінен (ғимараттарынан) тыс жерлерде орналастыруға келісу туралы келісу-хат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дәлелденген жауап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беру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(жиырма бір) күнтізбелік күн</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w:t>
            </w:r>
            <w:r>
              <w:br/>
            </w:r>
            <w:r>
              <w:rPr>
                <w:rFonts w:ascii="Times New Roman"/>
                <w:b w:val="false"/>
                <w:i w:val="false"/>
                <w:color w:val="000000"/>
                <w:sz w:val="20"/>
              </w:rPr>
              <w:t>келісу туралы шешім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0" w:id="38"/>
    <w:p>
      <w:pPr>
        <w:spacing w:after="0"/>
        <w:ind w:left="0"/>
        <w:jc w:val="left"/>
      </w:pPr>
      <w:r>
        <w:rPr>
          <w:rFonts w:ascii="Times New Roman"/>
          <w:b/>
          <w:i w:val="false"/>
          <w:color w:val="000000"/>
        </w:rPr>
        <w:t xml:space="preserve"> Көрсетілетін қызметті беруші арқылы "Діни іс-шараларды өткізуге</w:t>
      </w:r>
      <w:r>
        <w:br/>
      </w:r>
      <w:r>
        <w:rPr>
          <w:rFonts w:ascii="Times New Roman"/>
          <w:b/>
          <w:i w:val="false"/>
          <w:color w:val="000000"/>
        </w:rPr>
        <w:t>арналған үй-жайларды ғибадат үйлерінен (ғимараттарынан) тыс</w:t>
      </w:r>
      <w:r>
        <w:br/>
      </w:r>
      <w:r>
        <w:rPr>
          <w:rFonts w:ascii="Times New Roman"/>
          <w:b/>
          <w:i w:val="false"/>
          <w:color w:val="000000"/>
        </w:rPr>
        <w:t>жерлерде орналастыруға келісу туралы шешім беру" мемлекеттік</w:t>
      </w:r>
      <w:r>
        <w:br/>
      </w:r>
      <w:r>
        <w:rPr>
          <w:rFonts w:ascii="Times New Roman"/>
          <w:b/>
          <w:i w:val="false"/>
          <w:color w:val="000000"/>
        </w:rPr>
        <w:t xml:space="preserve">қызмет көрсетудің бизнес-процестерінің анықтамалығы </w:t>
      </w:r>
    </w:p>
    <w:bookmarkEnd w:id="38"/>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33800"/>
                    </a:xfrm>
                    <a:prstGeom prst="rect">
                      <a:avLst/>
                    </a:prstGeom>
                  </pic:spPr>
                </pic:pic>
              </a:graphicData>
            </a:graphic>
          </wp:inline>
        </w:drawing>
      </w:r>
    </w:p>
    <w:p>
      <w:pPr>
        <w:spacing w:after="0"/>
        <w:ind w:left="0"/>
        <w:jc w:val="left"/>
      </w:pPr>
      <w:r>
        <w:br/>
      </w:r>
    </w:p>
    <w:bookmarkStart w:name="z51" w:id="39"/>
    <w:p>
      <w:pPr>
        <w:spacing w:after="0"/>
        <w:ind w:left="0"/>
        <w:jc w:val="left"/>
      </w:pPr>
      <w:r>
        <w:rPr>
          <w:rFonts w:ascii="Times New Roman"/>
          <w:b/>
          <w:i w:val="false"/>
          <w:color w:val="000000"/>
        </w:rPr>
        <w:t xml:space="preserve"> Шартты белгілер: </w:t>
      </w:r>
    </w:p>
    <w:bookmarkEnd w:id="39"/>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0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143/5 қаулысымен</w:t>
            </w:r>
            <w:r>
              <w:br/>
            </w:r>
            <w:r>
              <w:rPr>
                <w:rFonts w:ascii="Times New Roman"/>
                <w:b w:val="false"/>
                <w:i w:val="false"/>
                <w:color w:val="000000"/>
                <w:sz w:val="20"/>
              </w:rPr>
              <w:t>бекітілді</w:t>
            </w:r>
          </w:p>
        </w:tc>
      </w:tr>
    </w:tbl>
    <w:bookmarkStart w:name="z53" w:id="40"/>
    <w:p>
      <w:pPr>
        <w:spacing w:after="0"/>
        <w:ind w:left="0"/>
        <w:jc w:val="left"/>
      </w:pPr>
      <w:r>
        <w:rPr>
          <w:rFonts w:ascii="Times New Roman"/>
          <w:b/>
          <w:i w:val="false"/>
          <w:color w:val="000000"/>
        </w:rPr>
        <w:t xml:space="preserve"> "Діни әдебиетті және діни мазмұндағы өзге де ақпараттық</w:t>
      </w:r>
      <w:r>
        <w:br/>
      </w:r>
      <w:r>
        <w:rPr>
          <w:rFonts w:ascii="Times New Roman"/>
          <w:b/>
          <w:i w:val="false"/>
          <w:color w:val="000000"/>
        </w:rPr>
        <w:t>материалдарды, діни мақсаттағы заттарды тарату үшін арнайы</w:t>
      </w:r>
      <w:r>
        <w:br/>
      </w:r>
      <w:r>
        <w:rPr>
          <w:rFonts w:ascii="Times New Roman"/>
          <w:b/>
          <w:i w:val="false"/>
          <w:color w:val="000000"/>
        </w:rPr>
        <w:t>тұрақты үй-жайлардың орналасатын жерін бекіту туралы</w:t>
      </w:r>
      <w:r>
        <w:br/>
      </w:r>
      <w:r>
        <w:rPr>
          <w:rFonts w:ascii="Times New Roman"/>
          <w:b/>
          <w:i w:val="false"/>
          <w:color w:val="000000"/>
        </w:rPr>
        <w:t>шешім беру" мемлекеттiк көрсетілетін қызмет регламенті</w:t>
      </w:r>
    </w:p>
    <w:bookmarkEnd w:id="40"/>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20.11.2017 </w:t>
      </w:r>
      <w:r>
        <w:rPr>
          <w:rFonts w:ascii="Times New Roman"/>
          <w:b w:val="false"/>
          <w:i w:val="false"/>
          <w:color w:val="ff0000"/>
          <w:sz w:val="28"/>
        </w:rPr>
        <w:t>№ 366/6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4" w:id="41"/>
    <w:p>
      <w:pPr>
        <w:spacing w:after="0"/>
        <w:ind w:left="0"/>
        <w:jc w:val="left"/>
      </w:pPr>
      <w:r>
        <w:rPr>
          <w:rFonts w:ascii="Times New Roman"/>
          <w:b/>
          <w:i w:val="false"/>
          <w:color w:val="000000"/>
        </w:rPr>
        <w:t xml:space="preserve"> 1-тарау. Жалпы ережелер</w:t>
      </w:r>
    </w:p>
    <w:bookmarkEnd w:id="41"/>
    <w:bookmarkStart w:name="z55" w:id="42"/>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қызметті (бұдан әрі - мемлекеттік көрсетелетін қызмет) "Павлодар облысының дін істері басқармасы" мемлекеттік мекемесі (бұдан әрі - көрсетілетін қызметті беруші) көрсетеді.</w:t>
      </w:r>
    </w:p>
    <w:bookmarkEnd w:id="4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6" w:id="43"/>
    <w:p>
      <w:pPr>
        <w:spacing w:after="0"/>
        <w:ind w:left="0"/>
        <w:jc w:val="both"/>
      </w:pPr>
      <w:r>
        <w:rPr>
          <w:rFonts w:ascii="Times New Roman"/>
          <w:b w:val="false"/>
          <w:i w:val="false"/>
          <w:color w:val="000000"/>
          <w:sz w:val="28"/>
        </w:rPr>
        <w:t>
      2. Мемлекеттiк қызметті көрсету нысаны - қағаз түрінде.</w:t>
      </w:r>
    </w:p>
    <w:bookmarkEnd w:id="43"/>
    <w:bookmarkStart w:name="z57" w:id="44"/>
    <w:p>
      <w:pPr>
        <w:spacing w:after="0"/>
        <w:ind w:left="0"/>
        <w:jc w:val="both"/>
      </w:pPr>
      <w:r>
        <w:rPr>
          <w:rFonts w:ascii="Times New Roman"/>
          <w:b w:val="false"/>
          <w:i w:val="false"/>
          <w:color w:val="000000"/>
          <w:sz w:val="28"/>
        </w:rPr>
        <w:t>
      3. Мемлекеттік қызметті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w:t>
      </w:r>
    </w:p>
    <w:bookmarkEnd w:id="44"/>
    <w:p>
      <w:pPr>
        <w:spacing w:after="0"/>
        <w:ind w:left="0"/>
        <w:jc w:val="both"/>
      </w:pPr>
      <w:r>
        <w:rPr>
          <w:rFonts w:ascii="Times New Roman"/>
          <w:b w:val="false"/>
          <w:i w:val="false"/>
          <w:color w:val="000000"/>
          <w:sz w:val="28"/>
        </w:rPr>
        <w:t>
      Мемлекеттiк көрсетiлетiн қызмет нәтижесiн ұсыну нысаны: қағаз түрінде.</w:t>
      </w:r>
    </w:p>
    <w:bookmarkStart w:name="z58" w:id="45"/>
    <w:p>
      <w:pPr>
        <w:spacing w:after="0"/>
        <w:ind w:left="0"/>
        <w:jc w:val="left"/>
      </w:pPr>
      <w:r>
        <w:rPr>
          <w:rFonts w:ascii="Times New Roman"/>
          <w:b/>
          <w:i w:val="false"/>
          <w:color w:val="000000"/>
        </w:rPr>
        <w:t xml:space="preserve"> 2-тарау.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(қызметкерлердің) іс-қимыл тәртібінің сипаттамасы</w:t>
      </w:r>
    </w:p>
    <w:bookmarkEnd w:id="45"/>
    <w:bookmarkStart w:name="z59" w:id="46"/>
    <w:p>
      <w:pPr>
        <w:spacing w:after="0"/>
        <w:ind w:left="0"/>
        <w:jc w:val="both"/>
      </w:pPr>
      <w:r>
        <w:rPr>
          <w:rFonts w:ascii="Times New Roman"/>
          <w:b w:val="false"/>
          <w:i w:val="false"/>
          <w:color w:val="000000"/>
          <w:sz w:val="28"/>
        </w:rPr>
        <w:t xml:space="preserve">
      4. Мемлекеттік көрсетілетін қызмет жөніндегі рәсімді (іс-қимылды) бастау үшін негіздеме -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"Діни әдебиетті және діни мазмұндағы өзге де ақпараттық материалдарды, діни мақсаттағы заттарды тарату үшін арнайы тұрақты үй-жайлардың жерін бекіту туралы шешім беру" мемлекеттiк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пен құжаттар болып табылады.</w:t>
      </w:r>
    </w:p>
    <w:bookmarkEnd w:id="46"/>
    <w:bookmarkStart w:name="z60" w:id="4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47"/>
    <w:p>
      <w:pPr>
        <w:spacing w:after="0"/>
        <w:ind w:left="0"/>
        <w:jc w:val="both"/>
      </w:pPr>
      <w:r>
        <w:rPr>
          <w:rFonts w:ascii="Times New Roman"/>
          <w:b w:val="false"/>
          <w:i w:val="false"/>
          <w:color w:val="000000"/>
          <w:sz w:val="28"/>
        </w:rPr>
        <w:t xml:space="preserve">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қабылдайды және көрсетілетін қызмет берушінің басшылығына қарау үшін жібереді - 30 (отыз)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 берушінің басшысы бұрыштама қояды және көрсетілетін қызметті берушінің жауапты қызметкеріне көрсетілетін қызметті алушының өтінішін орындау үшін жібереді - 1 (бір) күнтізбелік күн;</w:t>
      </w:r>
    </w:p>
    <w:p>
      <w:pPr>
        <w:spacing w:after="0"/>
        <w:ind w:left="0"/>
        <w:jc w:val="both"/>
      </w:pPr>
      <w:r>
        <w:rPr>
          <w:rFonts w:ascii="Times New Roman"/>
          <w:b w:val="false"/>
          <w:i w:val="false"/>
          <w:color w:val="000000"/>
          <w:sz w:val="28"/>
        </w:rPr>
        <w:t xml:space="preserve">
      көрсетілетін қызмет берушінің жауапты қызметкері ұсынылған құжаттарды тексереді және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жауапты дайындайды - 26 (жиырма алты) күнтізбелік күн;</w:t>
      </w:r>
    </w:p>
    <w:p>
      <w:pPr>
        <w:spacing w:after="0"/>
        <w:ind w:left="0"/>
        <w:jc w:val="both"/>
      </w:pPr>
      <w:r>
        <w:rPr>
          <w:rFonts w:ascii="Times New Roman"/>
          <w:b w:val="false"/>
          <w:i w:val="false"/>
          <w:color w:val="000000"/>
          <w:sz w:val="28"/>
        </w:rPr>
        <w:t>
      көрсетілетін қызмет берушінің басшысы мемлекеттік қызметті көрсету нәтижесіне қол қояды - 1 (бір) күнтізбелік күн;</w:t>
      </w:r>
    </w:p>
    <w:p>
      <w:pPr>
        <w:spacing w:after="0"/>
        <w:ind w:left="0"/>
        <w:jc w:val="both"/>
      </w:pPr>
      <w:r>
        <w:rPr>
          <w:rFonts w:ascii="Times New Roman"/>
          <w:b w:val="false"/>
          <w:i w:val="false"/>
          <w:color w:val="000000"/>
          <w:sz w:val="28"/>
        </w:rPr>
        <w:t>
      көрсетілетін қызмет беруші кеңсесінің қызметкері мемлекеттік қызметтің нәтижесін көрсетілетін қызметті алушыға береді - 30 (отыз) минут.</w:t>
      </w:r>
    </w:p>
    <w:bookmarkStart w:name="z61" w:id="48"/>
    <w:p>
      <w:pPr>
        <w:spacing w:after="0"/>
        <w:ind w:left="0"/>
        <w:jc w:val="both"/>
      </w:pPr>
      <w:r>
        <w:rPr>
          <w:rFonts w:ascii="Times New Roman"/>
          <w:b w:val="false"/>
          <w:i w:val="false"/>
          <w:color w:val="000000"/>
          <w:sz w:val="28"/>
        </w:rPr>
        <w:t>
      6. Мемлекеттік қызметті көрсетудің (рәсімі) іс-қимыл нәтижесі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немесе мемлекеттік қызметті көрсетуден бас тарту туралы дәлелденген жауап болып табылады.</w:t>
      </w:r>
    </w:p>
    <w:bookmarkEnd w:id="48"/>
    <w:bookmarkStart w:name="z62" w:id="49"/>
    <w:p>
      <w:pPr>
        <w:spacing w:after="0"/>
        <w:ind w:left="0"/>
        <w:jc w:val="left"/>
      </w:pPr>
      <w:r>
        <w:rPr>
          <w:rFonts w:ascii="Times New Roman"/>
          <w:b/>
          <w:i w:val="false"/>
          <w:color w:val="000000"/>
        </w:rPr>
        <w:t xml:space="preserve"> 3-тарау.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тәртібінің сипаттамасы</w:t>
      </w:r>
    </w:p>
    <w:bookmarkEnd w:id="49"/>
    <w:bookmarkStart w:name="z63" w:id="5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тізімі:</w:t>
      </w:r>
    </w:p>
    <w:bookmarkEnd w:id="50"/>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 берушінің жауапты қызметкері;</w:t>
      </w:r>
    </w:p>
    <w:p>
      <w:pPr>
        <w:spacing w:after="0"/>
        <w:ind w:left="0"/>
        <w:jc w:val="both"/>
      </w:pPr>
      <w:r>
        <w:rPr>
          <w:rFonts w:ascii="Times New Roman"/>
          <w:b w:val="false"/>
          <w:i w:val="false"/>
          <w:color w:val="000000"/>
          <w:sz w:val="28"/>
        </w:rPr>
        <w:t>
      3) көрсетілетін қызмет берушінің басшысы.</w:t>
      </w:r>
    </w:p>
    <w:bookmarkStart w:name="z64" w:id="51"/>
    <w:p>
      <w:pPr>
        <w:spacing w:after="0"/>
        <w:ind w:left="0"/>
        <w:jc w:val="both"/>
      </w:pPr>
      <w:r>
        <w:rPr>
          <w:rFonts w:ascii="Times New Roman"/>
          <w:b w:val="false"/>
          <w:i w:val="false"/>
          <w:color w:val="000000"/>
          <w:sz w:val="28"/>
        </w:rPr>
        <w:t xml:space="preserve">
      8. Әрбір рәсімнің (іс-қимылдың) ұзақтығын көрсетумен көрсетілетін қызметті беруші құрылымдық бөлімшелердің (қызметкерлердің)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1"/>
    <w:bookmarkStart w:name="z65" w:id="52"/>
    <w:p>
      <w:pPr>
        <w:spacing w:after="0"/>
        <w:ind w:left="0"/>
        <w:jc w:val="left"/>
      </w:pPr>
      <w:r>
        <w:rPr>
          <w:rFonts w:ascii="Times New Roman"/>
          <w:b/>
          <w:i w:val="false"/>
          <w:color w:val="000000"/>
        </w:rPr>
        <w:t xml:space="preserve"> 4-тарау. "Азаматтарға арналған үкімет" мемлекеттік</w:t>
      </w:r>
      <w:r>
        <w:br/>
      </w:r>
      <w:r>
        <w:rPr>
          <w:rFonts w:ascii="Times New Roman"/>
          <w:b/>
          <w:i w:val="false"/>
          <w:color w:val="000000"/>
        </w:rPr>
        <w:t>корпорациясымен және (немесе) өзге де көрсетілетін қызметті</w:t>
      </w:r>
      <w:r>
        <w:br/>
      </w:r>
      <w:r>
        <w:rPr>
          <w:rFonts w:ascii="Times New Roman"/>
          <w:b/>
          <w:i w:val="false"/>
          <w:color w:val="000000"/>
        </w:rPr>
        <w:t>берушілермен өзара іс-қимыл жасасу тәртібін, сондай-ақ</w:t>
      </w:r>
      <w:r>
        <w:br/>
      </w:r>
      <w:r>
        <w:rPr>
          <w:rFonts w:ascii="Times New Roman"/>
          <w:b/>
          <w:i w:val="false"/>
          <w:color w:val="000000"/>
        </w:rPr>
        <w:t>мемлекеттік қызмет көрсету процесіндегі ақпараттық</w:t>
      </w:r>
      <w:r>
        <w:br/>
      </w:r>
      <w:r>
        <w:rPr>
          <w:rFonts w:ascii="Times New Roman"/>
          <w:b/>
          <w:i w:val="false"/>
          <w:color w:val="000000"/>
        </w:rPr>
        <w:t>жүйелерді қолдану тәртібінің сипаттамасы</w:t>
      </w:r>
    </w:p>
    <w:bookmarkEnd w:id="52"/>
    <w:bookmarkStart w:name="z66" w:id="53"/>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алушылар Мемлекеттік корпорацияға және (немесе) өзге де көрсетілетін қызметті берушілерге жүгінген кезде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53"/>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топтамасын толық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Start w:name="z67" w:id="54"/>
    <w:p>
      <w:pPr>
        <w:spacing w:after="0"/>
        <w:ind w:left="0"/>
        <w:jc w:val="both"/>
      </w:pPr>
      <w:r>
        <w:rPr>
          <w:rFonts w:ascii="Times New Roman"/>
          <w:b w:val="false"/>
          <w:i w:val="false"/>
          <w:color w:val="000000"/>
          <w:sz w:val="28"/>
        </w:rPr>
        <w:t>
      10. Мемлекеттік қызметтерді Мемлекеттік корпорацияның ықпалдастырылған ақпараттық жүйесінде (бұдан әрі - Мемлекеттік корпорацияның ЫАЖ) көрсету кезінде Мемлекеттік корпорация мен көрсетілетін қызметті алушының жүгіну тәртібі мен рәсімдер (іс-қимылдар) реттілігін сипаттау:</w:t>
      </w:r>
    </w:p>
    <w:bookmarkEnd w:id="54"/>
    <w:p>
      <w:pPr>
        <w:spacing w:after="0"/>
        <w:ind w:left="0"/>
        <w:jc w:val="both"/>
      </w:pPr>
      <w:r>
        <w:rPr>
          <w:rFonts w:ascii="Times New Roman"/>
          <w:b w:val="false"/>
          <w:i w:val="false"/>
          <w:color w:val="000000"/>
          <w:sz w:val="28"/>
        </w:rPr>
        <w:t>
      1-процесс - Мемлекеттік корпорация операторының Мемлекеттік корпорацияға арналған ақпараттық жүйенің автоматтандырылған жұмыс орнына (бұдан әрі - Мемлекеттік корпорацияның АЖ АЖО) логин мен парольді енгізуі (авторландыру процесі);</w:t>
      </w:r>
    </w:p>
    <w:p>
      <w:pPr>
        <w:spacing w:after="0"/>
        <w:ind w:left="0"/>
        <w:jc w:val="both"/>
      </w:pPr>
      <w:r>
        <w:rPr>
          <w:rFonts w:ascii="Times New Roman"/>
          <w:b w:val="false"/>
          <w:i w:val="false"/>
          <w:color w:val="000000"/>
          <w:sz w:val="28"/>
        </w:rPr>
        <w:t xml:space="preserve">
      2-процесс - Мемлекеттік корпорация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Мемлекеттік корпорация операторының көрсетілетін қызметті алушының деректерін, сондай-ақ сенімхат бойынша көрсетілетін қызметті алушы өкілінің деректерін енгізуі (нотариуспен расталған сенімхат болған жағдайда, басқа сенімхат болған жағдайда – бұл деректер енгізілмейді);</w:t>
      </w:r>
    </w:p>
    <w:p>
      <w:pPr>
        <w:spacing w:after="0"/>
        <w:ind w:left="0"/>
        <w:jc w:val="both"/>
      </w:pPr>
      <w:r>
        <w:rPr>
          <w:rFonts w:ascii="Times New Roman"/>
          <w:b w:val="false"/>
          <w:i w:val="false"/>
          <w:color w:val="000000"/>
          <w:sz w:val="28"/>
        </w:rPr>
        <w:t>
      3-процесс - көрсетілетін қызметті алушының деректері туралы сұранысты "электрондық үкімет" шлюзы арқылы (бұдан әрі - ЭҮШ) "Заңды тұлғалар" мемлекеттік дерекқорына/"Жеке тұлғалар" мемлекеттік дерекқорына (бұдан әрі - ЗТ МДҚ/ЖТ МДҚ), сонымен қатар, бірыңғай нотариалды ақпараттық жүйесіне (бұдан әрі - БНАЖ) жіберу;</w:t>
      </w:r>
    </w:p>
    <w:p>
      <w:pPr>
        <w:spacing w:after="0"/>
        <w:ind w:left="0"/>
        <w:jc w:val="both"/>
      </w:pPr>
      <w:r>
        <w:rPr>
          <w:rFonts w:ascii="Times New Roman"/>
          <w:b w:val="false"/>
          <w:i w:val="false"/>
          <w:color w:val="000000"/>
          <w:sz w:val="28"/>
        </w:rPr>
        <w:t>
      1-шарт - көрсетілетін қызметті алушы деректерінің ЗТ МДҚ/ЖТ МДҚ-да, сенімхат деректерінің БНАЖ-да болуын тексеру;</w:t>
      </w:r>
    </w:p>
    <w:p>
      <w:pPr>
        <w:spacing w:after="0"/>
        <w:ind w:left="0"/>
        <w:jc w:val="both"/>
      </w:pPr>
      <w:r>
        <w:rPr>
          <w:rFonts w:ascii="Times New Roman"/>
          <w:b w:val="false"/>
          <w:i w:val="false"/>
          <w:color w:val="000000"/>
          <w:sz w:val="28"/>
        </w:rPr>
        <w:t>
      4-процесс - көрсетілетін қызметті алушы деректерінің ЗТ МДҚ/ЖТ МДҚ-да, сенімхат деректерінің БНАЖ-да болмауына байланысты деректерді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5-процесс - Мемлекеттік корпорация операторының сұраныс нысанын қағаз тасығыштағы құжаттардың болуы бөлігінде толтыруы, көрсетілетін қызметті алушы ұсынған құжаттарды сканерлеу, оларды сұраныс нысанына бекіту және көрсетілген қызметке сұраныстың толтырылған нысанын (енгізілген мәліметтерді) электрондық цифрлық қолтаңбамен куәландыру (бұдан әрі - ЭЦҚ);</w:t>
      </w:r>
    </w:p>
    <w:p>
      <w:pPr>
        <w:spacing w:after="0"/>
        <w:ind w:left="0"/>
        <w:jc w:val="both"/>
      </w:pPr>
      <w:r>
        <w:rPr>
          <w:rFonts w:ascii="Times New Roman"/>
          <w:b w:val="false"/>
          <w:i w:val="false"/>
          <w:color w:val="000000"/>
          <w:sz w:val="28"/>
        </w:rPr>
        <w:t>
      6-процесс - Мемлекеттік корпорация операторының ЭЦҚ-мен расталған (қол қойылған) электрондық құжатты (көрсетілетін қызметті алушының сұранысын) ЭҮШ арқылы көрсетілетін қызметті берушінің автоматтандырылған жұмыс орнына (бұдан әрі - АЖО) жіберуі;</w:t>
      </w:r>
    </w:p>
    <w:p>
      <w:pPr>
        <w:spacing w:after="0"/>
        <w:ind w:left="0"/>
        <w:jc w:val="both"/>
      </w:pPr>
      <w:r>
        <w:rPr>
          <w:rFonts w:ascii="Times New Roman"/>
          <w:b w:val="false"/>
          <w:i w:val="false"/>
          <w:color w:val="000000"/>
          <w:sz w:val="28"/>
        </w:rPr>
        <w:t>
      7-процесс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xml:space="preserve">
      2-шарт - көрсетілетін қызметті алушының қоса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және қызмет көрсету негіздемелеріне сәйкес келуін тексеру (өңдеу);</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қызмет нәтижесін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Мемлекеттік корпорация операторы арқылы алу.</w:t>
      </w:r>
    </w:p>
    <w:bookmarkStart w:name="z68" w:id="55"/>
    <w:p>
      <w:pPr>
        <w:spacing w:after="0"/>
        <w:ind w:left="0"/>
        <w:jc w:val="both"/>
      </w:pPr>
      <w:r>
        <w:rPr>
          <w:rFonts w:ascii="Times New Roman"/>
          <w:b w:val="false"/>
          <w:i w:val="false"/>
          <w:color w:val="000000"/>
          <w:sz w:val="28"/>
        </w:rPr>
        <w:t xml:space="preserve">
      11.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сондай-ақ мемлекеттік қызметтерді көрсету процесінде ақпараттық жүйелерді қолдану тәртібі мен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0" w:id="56"/>
    <w:p>
      <w:pPr>
        <w:spacing w:after="0"/>
        <w:ind w:left="0"/>
        <w:jc w:val="left"/>
      </w:pPr>
      <w:r>
        <w:rPr>
          <w:rFonts w:ascii="Times New Roman"/>
          <w:b/>
          <w:i w:val="false"/>
          <w:color w:val="000000"/>
        </w:rPr>
        <w:t xml:space="preserve">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іс-қимылы тәртібінің сипаттамасы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1225"/>
        <w:gridCol w:w="1107"/>
        <w:gridCol w:w="1464"/>
        <w:gridCol w:w="5534"/>
        <w:gridCol w:w="1226"/>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(қызметкерлердің) атауы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қызметкері</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рәсімдердің, операциялардың) атауы және олардың сипаттамасы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 анықтау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мемлекеттік қызметті көрсету нәтижесін дайындау</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беру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дәлелденген жауап</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беру</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(жиырма алты) күнтізбелік күн</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2" w:id="57"/>
    <w:p>
      <w:pPr>
        <w:spacing w:after="0"/>
        <w:ind w:left="0"/>
        <w:jc w:val="left"/>
      </w:pPr>
      <w:r>
        <w:rPr>
          <w:rFonts w:ascii="Times New Roman"/>
          <w:b/>
          <w:i w:val="false"/>
          <w:color w:val="000000"/>
        </w:rPr>
        <w:t xml:space="preserve"> Көрсетілетін қызметті беруші арқылы "Діни әдебиетті және діни мазмұндағы</w:t>
      </w:r>
      <w:r>
        <w:br/>
      </w:r>
      <w:r>
        <w:rPr>
          <w:rFonts w:ascii="Times New Roman"/>
          <w:b/>
          <w:i w:val="false"/>
          <w:color w:val="000000"/>
        </w:rPr>
        <w:t>өзге де ақпараттық материалдарды, діни мақсаттағы заттарды тарату үшін</w:t>
      </w:r>
      <w:r>
        <w:br/>
      </w:r>
      <w:r>
        <w:rPr>
          <w:rFonts w:ascii="Times New Roman"/>
          <w:b/>
          <w:i w:val="false"/>
          <w:color w:val="000000"/>
        </w:rPr>
        <w:t>арнайы тұрақты үй-жайлардың орналасатын жерін бекіту туралы шешім беру"</w:t>
      </w:r>
      <w:r>
        <w:br/>
      </w:r>
      <w:r>
        <w:rPr>
          <w:rFonts w:ascii="Times New Roman"/>
          <w:b/>
          <w:i w:val="false"/>
          <w:color w:val="000000"/>
        </w:rPr>
        <w:t>мемлекеттік қызмет көрсетудің бизнес-процестерінің анықтамалығы</w:t>
      </w:r>
    </w:p>
    <w:bookmarkEnd w:id="57"/>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8"/>
    <w:p>
      <w:pPr>
        <w:spacing w:after="0"/>
        <w:ind w:left="0"/>
        <w:jc w:val="left"/>
      </w:pPr>
      <w:r>
        <w:rPr>
          <w:rFonts w:ascii="Times New Roman"/>
          <w:b/>
          <w:i w:val="false"/>
          <w:color w:val="000000"/>
        </w:rPr>
        <w:t xml:space="preserve"> Шартты белгілер: </w:t>
      </w:r>
    </w:p>
    <w:bookmarkEnd w:id="58"/>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90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