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e14ce" w14:textId="8be14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"110 кВ және одан төмен, 220 кВ және одан жоғары объектілер үшін қайталама (шунтталатын) электр беру желілері мен шағын станцияларды салудың техникалық орындылығы туралы қорытынды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2015 жылғы 9 маусымдағы № 169/6 қаулысы. Павлодар облысының Әділет департаментінде 2015 жылғы 14 шілдеде № 4595 болып тіркелді. Күші жойылды - Павлодар облыстық әкімдігінің 2019 жылғы 4 ақпандағы № 24/1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04.02.2019 № 24/1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bookmarkStart w:name="z2" w:id="1"/>
    <w:p>
      <w:pPr>
        <w:spacing w:after="0"/>
        <w:ind w:left="0"/>
        <w:jc w:val="both"/>
      </w:pPr>
      <w:r>
        <w:rPr>
          <w:rFonts w:ascii="Times New Roman"/>
          <w:b w:val="false"/>
          <w:i w:val="false"/>
          <w:color w:val="000000"/>
          <w:sz w:val="28"/>
        </w:rPr>
        <w:t xml:space="preserve">
      1. Қоса беріліп отырған "110 кВ және одан төмен, 220 кВ және одан жоғары объектілер үшін қайталама (шунтталатын) электр беру желілері мен шағын станцияларды салудың техникалық орындылығы туралы қорытынды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"Павлодар облысының энергетика және тұрғын үй-коммуналдық шаруашылық басқармасы"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Д.Н. Тұрғановқа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күнінен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9 маусымдағы</w:t>
            </w:r>
            <w:r>
              <w:br/>
            </w:r>
            <w:r>
              <w:rPr>
                <w:rFonts w:ascii="Times New Roman"/>
                <w:b w:val="false"/>
                <w:i w:val="false"/>
                <w:color w:val="000000"/>
                <w:sz w:val="20"/>
              </w:rPr>
              <w:t>№ 169/6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"110 кВ және одан төмен, 220 кВ және одан жоғары объектілер үшін қайталама</w:t>
      </w:r>
      <w:r>
        <w:br/>
      </w:r>
      <w:r>
        <w:rPr>
          <w:rFonts w:ascii="Times New Roman"/>
          <w:b/>
          <w:i w:val="false"/>
          <w:color w:val="000000"/>
        </w:rPr>
        <w:t>(шунтталатын) электр беру желілері мен шағын станцияларды салудың</w:t>
      </w:r>
      <w:r>
        <w:br/>
      </w:r>
      <w:r>
        <w:rPr>
          <w:rFonts w:ascii="Times New Roman"/>
          <w:b/>
          <w:i w:val="false"/>
          <w:color w:val="000000"/>
        </w:rPr>
        <w:t>техникалық орындылығы туралы қорытынды беру" мемлекеттік</w:t>
      </w:r>
      <w:r>
        <w:br/>
      </w:r>
      <w:r>
        <w:rPr>
          <w:rFonts w:ascii="Times New Roman"/>
          <w:b/>
          <w:i w:val="false"/>
          <w:color w:val="000000"/>
        </w:rPr>
        <w:t>көрсетілетін қызмет регламенті</w:t>
      </w:r>
    </w:p>
    <w:bookmarkEnd w:id="5"/>
    <w:p>
      <w:pPr>
        <w:spacing w:after="0"/>
        <w:ind w:left="0"/>
        <w:jc w:val="both"/>
      </w:pPr>
      <w:r>
        <w:rPr>
          <w:rFonts w:ascii="Times New Roman"/>
          <w:b w:val="false"/>
          <w:i w:val="false"/>
          <w:color w:val="ff0000"/>
          <w:sz w:val="28"/>
        </w:rPr>
        <w:t>
      Ескерту. Регламентінің барлық мәтіні бойынша:</w:t>
      </w:r>
      <w:r>
        <w:br/>
      </w:r>
      <w:r>
        <w:rPr>
          <w:rFonts w:ascii="Times New Roman"/>
          <w:b w:val="false"/>
          <w:i w:val="false"/>
          <w:color w:val="ff0000"/>
          <w:sz w:val="28"/>
        </w:rPr>
        <w:t>
      "халыққа қызмет көрсету орталығымен" сөздері "Азаматтарға арналған үкімет" мемлекеттік корпорациясымен" деген сөздермен ауыстырылды;</w:t>
      </w:r>
      <w:r>
        <w:br/>
      </w:r>
      <w:r>
        <w:rPr>
          <w:rFonts w:ascii="Times New Roman"/>
          <w:b w:val="false"/>
          <w:i w:val="false"/>
          <w:color w:val="ff0000"/>
          <w:sz w:val="28"/>
        </w:rPr>
        <w:t xml:space="preserve">
      "Халыққа қызмет көрсету орталығы" шаруашылық жүргізу құқығындағы республикалық мемлекеттік кәсіпорнының Павлодар облысы бойынша филиалы" сөздері "Азаматтарға арналған үкімет" мемлекеттік корпорациясы" коммерциялық емес акционерлік қоғамы" деген сөздермен ауыстырылды - Павлодар облыстық әкімдігінің 31.05.2016 </w:t>
      </w:r>
      <w:r>
        <w:rPr>
          <w:rFonts w:ascii="Times New Roman"/>
          <w:b w:val="false"/>
          <w:i w:val="false"/>
          <w:color w:val="ff0000"/>
          <w:sz w:val="28"/>
        </w:rPr>
        <w:t>№ 179/5</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қаулысымен.</w:t>
      </w:r>
    </w:p>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"110 кВ және одан төмен, 220 кВ және одан жоғары объектілер үшін қайталама (шунтталатын) электр беру желілері мен шағын станцияларды салудың техникалық орындылығы туралы қорытынды беру" мемлекеттік көрсетілетін қызметін (бұдан әрі – мемлекеттік көрсетілетін қызмет) аудандардың және облыстық маңызы бар қалалардың жергілікті атқарушы органдары (бұдан әрі – көрсетілетін қызметті беруші)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көрсетеді.</w:t>
      </w:r>
    </w:p>
    <w:bookmarkEnd w:id="7"/>
    <w:p>
      <w:pPr>
        <w:spacing w:after="0"/>
        <w:ind w:left="0"/>
        <w:jc w:val="both"/>
      </w:pPr>
      <w:r>
        <w:rPr>
          <w:rFonts w:ascii="Times New Roman"/>
          <w:b w:val="false"/>
          <w:i w:val="false"/>
          <w:color w:val="000000"/>
          <w:sz w:val="28"/>
        </w:rPr>
        <w:t>
      Мемлекеттік қызмет көрсетілетін қызметті берушінің кеңсесі арқылы немесе www.egov.kz "электрондық үкімет" веб-порталы (бұдан әрі – портал) арқылы көрсетіледі.</w:t>
      </w:r>
    </w:p>
    <w:bookmarkStart w:name="z10" w:id="8"/>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bookmarkEnd w:id="8"/>
    <w:bookmarkStart w:name="z11" w:id="9"/>
    <w:p>
      <w:pPr>
        <w:spacing w:after="0"/>
        <w:ind w:left="0"/>
        <w:jc w:val="both"/>
      </w:pPr>
      <w:r>
        <w:rPr>
          <w:rFonts w:ascii="Times New Roman"/>
          <w:b w:val="false"/>
          <w:i w:val="false"/>
          <w:color w:val="000000"/>
          <w:sz w:val="28"/>
        </w:rPr>
        <w:t>
      3. Мемлекеттік қызмет көрсету нәтижесі – 110 кВ және одан төмен, 220 кВ және одан жоғары объектілер үшін қайталама (шунтталатын) электр беру желілері мен шағын станцияларды салудың техникалық орындылығы туралы қорытынды беру.</w:t>
      </w:r>
    </w:p>
    <w:bookmarkEnd w:id="9"/>
    <w:p>
      <w:pPr>
        <w:spacing w:after="0"/>
        <w:ind w:left="0"/>
        <w:jc w:val="both"/>
      </w:pPr>
      <w:r>
        <w:rPr>
          <w:rFonts w:ascii="Times New Roman"/>
          <w:b w:val="false"/>
          <w:i w:val="false"/>
          <w:color w:val="000000"/>
          <w:sz w:val="28"/>
        </w:rPr>
        <w:t>
      Мемлекеттік қызмет көрсету нәтижесін беру нысаны: электрондық (ішінара автоматтандырылған) және (немесе) қағаз түрінде.</w:t>
      </w:r>
    </w:p>
    <w:bookmarkStart w:name="z12" w:id="10"/>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w:t>
      </w:r>
      <w:r>
        <w:br/>
      </w:r>
      <w:r>
        <w:rPr>
          <w:rFonts w:ascii="Times New Roman"/>
          <w:b/>
          <w:i w:val="false"/>
          <w:color w:val="000000"/>
        </w:rPr>
        <w:t>құрылымдық бөлімшелерінің (қызметкерлерінің)</w:t>
      </w:r>
      <w:r>
        <w:br/>
      </w:r>
      <w:r>
        <w:rPr>
          <w:rFonts w:ascii="Times New Roman"/>
          <w:b/>
          <w:i w:val="false"/>
          <w:color w:val="000000"/>
        </w:rPr>
        <w:t>іс-қимыл тәртібін сипаттау</w:t>
      </w:r>
    </w:p>
    <w:bookmarkEnd w:id="10"/>
    <w:bookmarkStart w:name="z13" w:id="11"/>
    <w:p>
      <w:pPr>
        <w:spacing w:after="0"/>
        <w:ind w:left="0"/>
        <w:jc w:val="both"/>
      </w:pPr>
      <w:r>
        <w:rPr>
          <w:rFonts w:ascii="Times New Roman"/>
          <w:b w:val="false"/>
          <w:i w:val="false"/>
          <w:color w:val="000000"/>
          <w:sz w:val="28"/>
        </w:rPr>
        <w:t xml:space="preserve">
      4. Көрсетілетін қызметті алушының өтініші немесе Қазақстан Республикасы Энергетика министрінің 2015 жылғы 14 сәуірдегі № 281 </w:t>
      </w:r>
      <w:r>
        <w:rPr>
          <w:rFonts w:ascii="Times New Roman"/>
          <w:b w:val="false"/>
          <w:i w:val="false"/>
          <w:color w:val="000000"/>
          <w:sz w:val="28"/>
        </w:rPr>
        <w:t>бұйрығымен</w:t>
      </w:r>
      <w:r>
        <w:rPr>
          <w:rFonts w:ascii="Times New Roman"/>
          <w:b w:val="false"/>
          <w:i w:val="false"/>
          <w:color w:val="000000"/>
          <w:sz w:val="28"/>
        </w:rPr>
        <w:t xml:space="preserve"> бекітілген "110 кВ және одан төмен, 220 кВ және одан жоғары объектілер үшін қайталама (шунтталатын) электр беру желілері мен шағын станцияларды салудың техникалық орындылығы туралы қорытынды беру" мемлекеттік көрсетілетін қызмет стандартының (бұдан әрі – Стандарт)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қоса берілген электронды сұрауы мемлекеттік қызметті көрсету жөніндегі рәсімді (іс-қимылды) бастау үшін негіздеме болып табылады.</w:t>
      </w:r>
    </w:p>
    <w:bookmarkEnd w:id="11"/>
    <w:bookmarkStart w:name="z14" w:id="12"/>
    <w:p>
      <w:pPr>
        <w:spacing w:after="0"/>
        <w:ind w:left="0"/>
        <w:jc w:val="both"/>
      </w:pPr>
      <w:r>
        <w:rPr>
          <w:rFonts w:ascii="Times New Roman"/>
          <w:b w:val="false"/>
          <w:i w:val="false"/>
          <w:color w:val="000000"/>
          <w:sz w:val="28"/>
        </w:rPr>
        <w:t>
      5. Мемлекеттік қызмет көрсету кезінде құрылымдық бөлімшелер қызметкерлер іс-қимылдарының рәсімдердің (іс-қимылдардың) тәртібі және оларды орындау реттілігі, соның ішінде әрбір құрылымдық бөлімше бөлінісінде барлық рәсімдерді (іс-қимылдарды) өту кезеңдері:</w:t>
      </w:r>
    </w:p>
    <w:bookmarkEnd w:id="12"/>
    <w:p>
      <w:pPr>
        <w:spacing w:after="0"/>
        <w:ind w:left="0"/>
        <w:jc w:val="both"/>
      </w:pPr>
      <w:r>
        <w:rPr>
          <w:rFonts w:ascii="Times New Roman"/>
          <w:b w:val="false"/>
          <w:i w:val="false"/>
          <w:color w:val="000000"/>
          <w:sz w:val="28"/>
        </w:rPr>
        <w:t>
      көрсетілетін қызметті берушінің кеңсе маманы құжаттарды қабылдау мен тіркеуді жүзеге асырады, оларды көрсетілетін қызметті берушінің басшысына жолдайды – 30 минут ішінде;</w:t>
      </w:r>
    </w:p>
    <w:p>
      <w:pPr>
        <w:spacing w:after="0"/>
        <w:ind w:left="0"/>
        <w:jc w:val="both"/>
      </w:pPr>
      <w:r>
        <w:rPr>
          <w:rFonts w:ascii="Times New Roman"/>
          <w:b w:val="false"/>
          <w:i w:val="false"/>
          <w:color w:val="000000"/>
          <w:sz w:val="28"/>
        </w:rPr>
        <w:t>
      көрсетілетін қызметті берушінің басшысы бұрыштама қояды және оларды көрсетілетін қызметті берушінің бөлім басшысының қарауына жолдайды – 1 сағат ішінде;</w:t>
      </w:r>
    </w:p>
    <w:p>
      <w:pPr>
        <w:spacing w:after="0"/>
        <w:ind w:left="0"/>
        <w:jc w:val="both"/>
      </w:pPr>
      <w:r>
        <w:rPr>
          <w:rFonts w:ascii="Times New Roman"/>
          <w:b w:val="false"/>
          <w:i w:val="false"/>
          <w:color w:val="000000"/>
          <w:sz w:val="28"/>
        </w:rPr>
        <w:t>
      көрсетілетін қызметті берушінің бөлім басшысы көрсетілетін қызметті берушінің бөлім маманын анықтайды және оған орындау үшін құжаттарды береді – 1 сағат ішінде;</w:t>
      </w:r>
    </w:p>
    <w:p>
      <w:pPr>
        <w:spacing w:after="0"/>
        <w:ind w:left="0"/>
        <w:jc w:val="both"/>
      </w:pPr>
      <w:r>
        <w:rPr>
          <w:rFonts w:ascii="Times New Roman"/>
          <w:b w:val="false"/>
          <w:i w:val="false"/>
          <w:color w:val="000000"/>
          <w:sz w:val="28"/>
        </w:rPr>
        <w:t>
      көрсетілетін қызметті берушінің бөлім маманы олардың толықтығын қарайды:</w:t>
      </w:r>
    </w:p>
    <w:p>
      <w:pPr>
        <w:spacing w:after="0"/>
        <w:ind w:left="0"/>
        <w:jc w:val="both"/>
      </w:pPr>
      <w:r>
        <w:rPr>
          <w:rFonts w:ascii="Times New Roman"/>
          <w:b w:val="false"/>
          <w:i w:val="false"/>
          <w:color w:val="000000"/>
          <w:sz w:val="28"/>
        </w:rPr>
        <w:t>
      ұсынылған құжаттардың толық емес болу фактісі анықталған жағдайда – 1 жұмыс күні ішінде өтінішті қараудан бас тарту туралы дәлелді жауаптың жобасын дайындайды және құжаттарды көрсетілетін қызметті берушінің бөлім басшысының қол қоюына жолдайды;</w:t>
      </w:r>
    </w:p>
    <w:p>
      <w:pPr>
        <w:spacing w:after="0"/>
        <w:ind w:left="0"/>
        <w:jc w:val="both"/>
      </w:pPr>
      <w:r>
        <w:rPr>
          <w:rFonts w:ascii="Times New Roman"/>
          <w:b w:val="false"/>
          <w:i w:val="false"/>
          <w:color w:val="000000"/>
          <w:sz w:val="28"/>
        </w:rPr>
        <w:t>
      құжаттар пакеті толық болған жағдайда, 27 күнтізбелік күн ішінде құжаттарды қарайды, қорытындының жобасын дайындайды және көрсетілетін қызметті берушінің бөлім басшысының қол қоюына жолдайды;</w:t>
      </w:r>
    </w:p>
    <w:p>
      <w:pPr>
        <w:spacing w:after="0"/>
        <w:ind w:left="0"/>
        <w:jc w:val="both"/>
      </w:pPr>
      <w:r>
        <w:rPr>
          <w:rFonts w:ascii="Times New Roman"/>
          <w:b w:val="false"/>
          <w:i w:val="false"/>
          <w:color w:val="000000"/>
          <w:sz w:val="28"/>
        </w:rPr>
        <w:t>
      көрсетілетін қызметті берушінің бөлім басшысы нәтижені қарайды, бұрыштама қояды және көрсетілетін қызметті берушінің басшысына қол қоюына жолдайды – 1 сағат ішінде;</w:t>
      </w:r>
    </w:p>
    <w:p>
      <w:pPr>
        <w:spacing w:after="0"/>
        <w:ind w:left="0"/>
        <w:jc w:val="both"/>
      </w:pPr>
      <w:r>
        <w:rPr>
          <w:rFonts w:ascii="Times New Roman"/>
          <w:b w:val="false"/>
          <w:i w:val="false"/>
          <w:color w:val="000000"/>
          <w:sz w:val="28"/>
        </w:rPr>
        <w:t>
      көрсетілетін қызметті берушінің басшысы нәтижеге қол қояды және оны көрсетілетін қызметті берушінің бөлім маманына береді – 1 сағат ішінде;</w:t>
      </w:r>
    </w:p>
    <w:p>
      <w:pPr>
        <w:spacing w:after="0"/>
        <w:ind w:left="0"/>
        <w:jc w:val="both"/>
      </w:pPr>
      <w:r>
        <w:rPr>
          <w:rFonts w:ascii="Times New Roman"/>
          <w:b w:val="false"/>
          <w:i w:val="false"/>
          <w:color w:val="000000"/>
          <w:sz w:val="28"/>
        </w:rPr>
        <w:t>
      көрсетілетін қызметті берушінің бөлім маманы нәтижені көрсетілетін қызметті берушінің кеңсесіне тіркеу үшін жолдайды, көрсетілетін қызметті берушінің кеңсе маманы оны тіркейді және нәтижені көрсетілетін қызметті алушыға қолма-қол береді немесе пошта бойынша жолдайды не веб-порталда орналастырады – 1 сағат ішінде.</w:t>
      </w:r>
    </w:p>
    <w:bookmarkStart w:name="z15" w:id="13"/>
    <w:p>
      <w:pPr>
        <w:spacing w:after="0"/>
        <w:ind w:left="0"/>
        <w:jc w:val="both"/>
      </w:pPr>
      <w:r>
        <w:rPr>
          <w:rFonts w:ascii="Times New Roman"/>
          <w:b w:val="false"/>
          <w:i w:val="false"/>
          <w:color w:val="000000"/>
          <w:sz w:val="28"/>
        </w:rPr>
        <w:t xml:space="preserve">
      6. Келесі рәсімді (іс-қимылды) орындауды бастауға негіздеме болатын мемлекеттік қызмет көрсету бойынша рәсімдердің (іс-қимылдардың) нәтижесі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13"/>
    <w:p>
      <w:pPr>
        <w:spacing w:after="0"/>
        <w:ind w:left="0"/>
        <w:jc w:val="both"/>
      </w:pPr>
      <w:r>
        <w:rPr>
          <w:rFonts w:ascii="Times New Roman"/>
          <w:b w:val="false"/>
          <w:i w:val="false"/>
          <w:color w:val="000000"/>
          <w:sz w:val="28"/>
        </w:rPr>
        <w:t>
      көрсетілетін қызметті берушінің кеңсе маманы үшін – құжаттарды тіркеу, бұрыштама қою үшін құжаттарды көрсетілетін қызметті берушінің басшысына жолдау, нәтижені қолма-қол беру немесе поштамен жолдау не веб-порталда орналастыру;</w:t>
      </w:r>
    </w:p>
    <w:p>
      <w:pPr>
        <w:spacing w:after="0"/>
        <w:ind w:left="0"/>
        <w:jc w:val="both"/>
      </w:pPr>
      <w:r>
        <w:rPr>
          <w:rFonts w:ascii="Times New Roman"/>
          <w:b w:val="false"/>
          <w:i w:val="false"/>
          <w:color w:val="000000"/>
          <w:sz w:val="28"/>
        </w:rPr>
        <w:t>
      көрсетілетін қызметті берушінің басшысы үшін – бұрыштама, нәтижеге қол қою;</w:t>
      </w:r>
    </w:p>
    <w:p>
      <w:pPr>
        <w:spacing w:after="0"/>
        <w:ind w:left="0"/>
        <w:jc w:val="both"/>
      </w:pPr>
      <w:r>
        <w:rPr>
          <w:rFonts w:ascii="Times New Roman"/>
          <w:b w:val="false"/>
          <w:i w:val="false"/>
          <w:color w:val="000000"/>
          <w:sz w:val="28"/>
        </w:rPr>
        <w:t>
      көрсетілетін қызметті берушінің бөлім басшысы үшін – көрсетілетін қызметті берушінің бөлім маманына орындауға беру, нәтижеге бұрыштама қою;</w:t>
      </w:r>
    </w:p>
    <w:p>
      <w:pPr>
        <w:spacing w:after="0"/>
        <w:ind w:left="0"/>
        <w:jc w:val="both"/>
      </w:pPr>
      <w:r>
        <w:rPr>
          <w:rFonts w:ascii="Times New Roman"/>
          <w:b w:val="false"/>
          <w:i w:val="false"/>
          <w:color w:val="000000"/>
          <w:sz w:val="28"/>
        </w:rPr>
        <w:t>
      көрсетілетін қызметті берушінің бөлім маманы үшін – қорытынды беруден бас тарту туралы жауаптың жобасы немесе қорытындының жобасы.</w:t>
      </w:r>
    </w:p>
    <w:bookmarkStart w:name="z16" w:id="14"/>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w:t>
      </w:r>
      <w:r>
        <w:br/>
      </w:r>
      <w:r>
        <w:rPr>
          <w:rFonts w:ascii="Times New Roman"/>
          <w:b/>
          <w:i w:val="false"/>
          <w:color w:val="000000"/>
        </w:rPr>
        <w:t>құрылымдық бөлімшелерінің (қызметкерлерінің) өзара</w:t>
      </w:r>
      <w:r>
        <w:br/>
      </w:r>
      <w:r>
        <w:rPr>
          <w:rFonts w:ascii="Times New Roman"/>
          <w:b/>
          <w:i w:val="false"/>
          <w:color w:val="000000"/>
        </w:rPr>
        <w:t>іс-қимыл тәртібін сипаттау</w:t>
      </w:r>
    </w:p>
    <w:bookmarkEnd w:id="14"/>
    <w:bookmarkStart w:name="z17" w:id="15"/>
    <w:p>
      <w:pPr>
        <w:spacing w:after="0"/>
        <w:ind w:left="0"/>
        <w:jc w:val="both"/>
      </w:pPr>
      <w:r>
        <w:rPr>
          <w:rFonts w:ascii="Times New Roman"/>
          <w:b w:val="false"/>
          <w:i w:val="false"/>
          <w:color w:val="000000"/>
          <w:sz w:val="28"/>
        </w:rPr>
        <w:t>
      7. Көрсетілетін қызметті берушінің мемлекеттік қызмет көрсету үдерісіне қатысатын құрылымдық бөлімшелерінің (қызметшілерінің) тізбесі:</w:t>
      </w:r>
    </w:p>
    <w:bookmarkEnd w:id="15"/>
    <w:p>
      <w:pPr>
        <w:spacing w:after="0"/>
        <w:ind w:left="0"/>
        <w:jc w:val="both"/>
      </w:pPr>
      <w:r>
        <w:rPr>
          <w:rFonts w:ascii="Times New Roman"/>
          <w:b w:val="false"/>
          <w:i w:val="false"/>
          <w:color w:val="000000"/>
          <w:sz w:val="28"/>
        </w:rPr>
        <w:t>
      1) көрсетілетін қызметті берушінің кеңсе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бөлім басшысы;</w:t>
      </w:r>
    </w:p>
    <w:p>
      <w:pPr>
        <w:spacing w:after="0"/>
        <w:ind w:left="0"/>
        <w:jc w:val="both"/>
      </w:pPr>
      <w:r>
        <w:rPr>
          <w:rFonts w:ascii="Times New Roman"/>
          <w:b w:val="false"/>
          <w:i w:val="false"/>
          <w:color w:val="000000"/>
          <w:sz w:val="28"/>
        </w:rPr>
        <w:t>
      4) көрсетілетін қызметті берушінің бөлім маманы.</w:t>
      </w:r>
    </w:p>
    <w:bookmarkStart w:name="z18" w:id="16"/>
    <w:p>
      <w:pPr>
        <w:spacing w:after="0"/>
        <w:ind w:left="0"/>
        <w:jc w:val="both"/>
      </w:pPr>
      <w:r>
        <w:rPr>
          <w:rFonts w:ascii="Times New Roman"/>
          <w:b w:val="false"/>
          <w:i w:val="false"/>
          <w:color w:val="000000"/>
          <w:sz w:val="28"/>
        </w:rPr>
        <w:t xml:space="preserve">
      8. Әрбір рәсімнің (іс-қимылдың) ұзақтығын көрсетумен құрылымдық бөлімшелерінің (қызметкерлерінің) арасындағы рәсімнің (іс-қимылдың) реттілігін сипаттау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16"/>
    <w:bookmarkStart w:name="z19" w:id="17"/>
    <w:p>
      <w:pPr>
        <w:spacing w:after="0"/>
        <w:ind w:left="0"/>
        <w:jc w:val="left"/>
      </w:pPr>
      <w:r>
        <w:rPr>
          <w:rFonts w:ascii="Times New Roman"/>
          <w:b/>
          <w:i w:val="false"/>
          <w:color w:val="000000"/>
        </w:rPr>
        <w:t xml:space="preserve"> 4. Мемлекеттік қызмет көрсету үдерісінде "Азаматтарға арналған үкімет"</w:t>
      </w:r>
      <w:r>
        <w:br/>
      </w:r>
      <w:r>
        <w:rPr>
          <w:rFonts w:ascii="Times New Roman"/>
          <w:b/>
          <w:i w:val="false"/>
          <w:color w:val="000000"/>
        </w:rPr>
        <w:t>мемлекеттік корпорациясымен және (немесе) өзге де көрсетілетін</w:t>
      </w:r>
      <w:r>
        <w:br/>
      </w:r>
      <w:r>
        <w:rPr>
          <w:rFonts w:ascii="Times New Roman"/>
          <w:b/>
          <w:i w:val="false"/>
          <w:color w:val="000000"/>
        </w:rPr>
        <w:t>қызметті берушілермен өзара іс-қимыл тәртібін,</w:t>
      </w:r>
      <w:r>
        <w:br/>
      </w:r>
      <w:r>
        <w:rPr>
          <w:rFonts w:ascii="Times New Roman"/>
          <w:b/>
          <w:i w:val="false"/>
          <w:color w:val="000000"/>
        </w:rPr>
        <w:t>сондай-ақ ақпараттық жүйелерді пайдалану тәртібін сипаттау</w:t>
      </w:r>
    </w:p>
    <w:bookmarkEnd w:id="17"/>
    <w:bookmarkStart w:name="z20" w:id="18"/>
    <w:p>
      <w:pPr>
        <w:spacing w:after="0"/>
        <w:ind w:left="0"/>
        <w:jc w:val="both"/>
      </w:pPr>
      <w:r>
        <w:rPr>
          <w:rFonts w:ascii="Times New Roman"/>
          <w:b w:val="false"/>
          <w:i w:val="false"/>
          <w:color w:val="000000"/>
          <w:sz w:val="28"/>
        </w:rPr>
        <w:t>
      9. Мемлекеттік қызмет "Азаматтарға арналған үкімет" мемлекеттік корпорациясы" коммерциялық емес акционерлік қоғамы арқылы көрсетілмейді.</w:t>
      </w:r>
    </w:p>
    <w:bookmarkEnd w:id="18"/>
    <w:bookmarkStart w:name="z21" w:id="19"/>
    <w:p>
      <w:pPr>
        <w:spacing w:after="0"/>
        <w:ind w:left="0"/>
        <w:jc w:val="both"/>
      </w:pPr>
      <w:r>
        <w:rPr>
          <w:rFonts w:ascii="Times New Roman"/>
          <w:b w:val="false"/>
          <w:i w:val="false"/>
          <w:color w:val="000000"/>
          <w:sz w:val="28"/>
        </w:rPr>
        <w:t>
      10. Көрсетілетін қызметті берушінің мемлекеттік қызмет көрсету кезінде портал арқылы жүгіну тәртібінің және рәсімдер (іс-қимылдар) реттілігінің сипаттамасы:</w:t>
      </w:r>
    </w:p>
    <w:bookmarkEnd w:id="19"/>
    <w:p>
      <w:pPr>
        <w:spacing w:after="0"/>
        <w:ind w:left="0"/>
        <w:jc w:val="both"/>
      </w:pPr>
      <w:r>
        <w:rPr>
          <w:rFonts w:ascii="Times New Roman"/>
          <w:b w:val="false"/>
          <w:i w:val="false"/>
          <w:color w:val="000000"/>
          <w:sz w:val="28"/>
        </w:rPr>
        <w:t>
      1-рәсім – көрсетілетін қызметті берушінің кеңсе маманының мемлекеттік қызмет көрсету үшін "Е-лицензиялау" мемлекеттік деректер базасының ақпараттық жүйесіне (бұдан әрі – МДБ АЖ) логин мен парольді енгізуі (авторландыру рәсімі);</w:t>
      </w:r>
    </w:p>
    <w:p>
      <w:pPr>
        <w:spacing w:after="0"/>
        <w:ind w:left="0"/>
        <w:jc w:val="both"/>
      </w:pPr>
      <w:r>
        <w:rPr>
          <w:rFonts w:ascii="Times New Roman"/>
          <w:b w:val="false"/>
          <w:i w:val="false"/>
          <w:color w:val="000000"/>
          <w:sz w:val="28"/>
        </w:rPr>
        <w:t>
      1-шарт – логин және пароль арқылы көрсетілетін қызметті берушінің кеңсе маманы туралы тіркелген деректердің шынайылығын "Е-лицензиялау" МДБ АЖ-да тексеру;</w:t>
      </w:r>
    </w:p>
    <w:p>
      <w:pPr>
        <w:spacing w:after="0"/>
        <w:ind w:left="0"/>
        <w:jc w:val="both"/>
      </w:pPr>
      <w:r>
        <w:rPr>
          <w:rFonts w:ascii="Times New Roman"/>
          <w:b w:val="false"/>
          <w:i w:val="false"/>
          <w:color w:val="000000"/>
          <w:sz w:val="28"/>
        </w:rPr>
        <w:t>
      2-рәсім – көрсетілетін қызметті берушінің кеңсе маманының деректерінде бұзушылықтардың болуына байланысты авторландырудан бас тарту туралы хабарламаны "Е-лицензиялау" МДБ АЖ-да қалыптастыру;</w:t>
      </w:r>
    </w:p>
    <w:p>
      <w:pPr>
        <w:spacing w:after="0"/>
        <w:ind w:left="0"/>
        <w:jc w:val="both"/>
      </w:pPr>
      <w:r>
        <w:rPr>
          <w:rFonts w:ascii="Times New Roman"/>
          <w:b w:val="false"/>
          <w:i w:val="false"/>
          <w:color w:val="000000"/>
          <w:sz w:val="28"/>
        </w:rPr>
        <w:t xml:space="preserve">
      3-рәсім – көрсетілетін қызметті берушінің кеңсе маманы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таңдайды, қызметті көрсету үшін сұраныс нысанын экранға шығару және көрсетілетін қызметті берушінің кеңсе маманының көрсетілетін қызметті берушінің деректерін енгізуі;</w:t>
      </w:r>
    </w:p>
    <w:p>
      <w:pPr>
        <w:spacing w:after="0"/>
        <w:ind w:left="0"/>
        <w:jc w:val="both"/>
      </w:pPr>
      <w:r>
        <w:rPr>
          <w:rFonts w:ascii="Times New Roman"/>
          <w:b w:val="false"/>
          <w:i w:val="false"/>
          <w:color w:val="000000"/>
          <w:sz w:val="28"/>
        </w:rPr>
        <w:t>
      2-шарт – көрсетілетін қызметті беруші деректерінің заңды тұлғалардың мемлекеттік деректер базасында (бұдан әрі – ЗТ МДБ) болуын тексеру;</w:t>
      </w:r>
    </w:p>
    <w:p>
      <w:pPr>
        <w:spacing w:after="0"/>
        <w:ind w:left="0"/>
        <w:jc w:val="both"/>
      </w:pPr>
      <w:r>
        <w:rPr>
          <w:rFonts w:ascii="Times New Roman"/>
          <w:b w:val="false"/>
          <w:i w:val="false"/>
          <w:color w:val="000000"/>
          <w:sz w:val="28"/>
        </w:rPr>
        <w:t>
      4-рәсім – ЗТ МДБ-да көрсетілетін қызметті алушы деректерінің болмауына байланысты деректерді алу мүмкін еместігі туралы хабарламаны қалыптастыру;</w:t>
      </w:r>
    </w:p>
    <w:p>
      <w:pPr>
        <w:spacing w:after="0"/>
        <w:ind w:left="0"/>
        <w:jc w:val="both"/>
      </w:pPr>
      <w:r>
        <w:rPr>
          <w:rFonts w:ascii="Times New Roman"/>
          <w:b w:val="false"/>
          <w:i w:val="false"/>
          <w:color w:val="000000"/>
          <w:sz w:val="28"/>
        </w:rPr>
        <w:t>
      5-рәсім – құжаттардың қағаз түрінде болуы туралы белгі бөлігінде сұраудың нысанын толтыру және көрсетілетін қызметті берушінің кеңсе маманының көрсетілетін қызметті алушы ұсынған қажетті құжаттарды сканерлеуі және сұрау нысанына оларды бекітуі;</w:t>
      </w:r>
    </w:p>
    <w:p>
      <w:pPr>
        <w:spacing w:after="0"/>
        <w:ind w:left="0"/>
        <w:jc w:val="both"/>
      </w:pPr>
      <w:r>
        <w:rPr>
          <w:rFonts w:ascii="Times New Roman"/>
          <w:b w:val="false"/>
          <w:i w:val="false"/>
          <w:color w:val="000000"/>
          <w:sz w:val="28"/>
        </w:rPr>
        <w:t>
      6-рәсім – "Е-лицензиялау" МДБ АЖ-да сұрауды тіркеу және "Е-лицензиялау" МДБ АЖ-да қызметті өңдеу;</w:t>
      </w:r>
    </w:p>
    <w:p>
      <w:pPr>
        <w:spacing w:after="0"/>
        <w:ind w:left="0"/>
        <w:jc w:val="both"/>
      </w:pPr>
      <w:r>
        <w:rPr>
          <w:rFonts w:ascii="Times New Roman"/>
          <w:b w:val="false"/>
          <w:i w:val="false"/>
          <w:color w:val="000000"/>
          <w:sz w:val="28"/>
        </w:rPr>
        <w:t>
      3-шарт – көрсетілетін қызметті берушінің қорытынды беру үшін көрсетілетін қызметті алушының талаптар мен негіздемелерге сәйкестігін тексеруі;</w:t>
      </w:r>
    </w:p>
    <w:p>
      <w:pPr>
        <w:spacing w:after="0"/>
        <w:ind w:left="0"/>
        <w:jc w:val="both"/>
      </w:pPr>
      <w:r>
        <w:rPr>
          <w:rFonts w:ascii="Times New Roman"/>
          <w:b w:val="false"/>
          <w:i w:val="false"/>
          <w:color w:val="000000"/>
          <w:sz w:val="28"/>
        </w:rPr>
        <w:t>
      7-рәсім – көрсетілетін қызметті алушының деректерінде бұзушылықтардың болуына байланысты сұратылған қызметтен бас тарту туралы хабарламаны "Е-лицензиялау" МДБ АЖ-да қалыптастыру;</w:t>
      </w:r>
    </w:p>
    <w:p>
      <w:pPr>
        <w:spacing w:after="0"/>
        <w:ind w:left="0"/>
        <w:jc w:val="both"/>
      </w:pPr>
      <w:r>
        <w:rPr>
          <w:rFonts w:ascii="Times New Roman"/>
          <w:b w:val="false"/>
          <w:i w:val="false"/>
          <w:color w:val="000000"/>
          <w:sz w:val="28"/>
        </w:rPr>
        <w:t>
      8-рәсім – көрсетілетін қызметті алушының "Е-лицензиялау" МДБ АЖ-да қалыптастырылған қорытындыны (электрондық лицензияны) алуы. Электрондық құжат көрсетілетін қызметті берушінің уәкілетті маманының электрондық цифрлық қолтаңбасын қолдану арқылы қалыптастырылады.</w:t>
      </w:r>
    </w:p>
    <w:p>
      <w:pPr>
        <w:spacing w:after="0"/>
        <w:ind w:left="0"/>
        <w:jc w:val="both"/>
      </w:pPr>
      <w:r>
        <w:rPr>
          <w:rFonts w:ascii="Times New Roman"/>
          <w:b w:val="false"/>
          <w:i w:val="false"/>
          <w:color w:val="000000"/>
          <w:sz w:val="28"/>
        </w:rPr>
        <w:t xml:space="preserve">
      Портал арқылы ақпараттық жүйелердің функционалдық өзара іс-қимыл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Start w:name="z22" w:id="20"/>
    <w:p>
      <w:pPr>
        <w:spacing w:after="0"/>
        <w:ind w:left="0"/>
        <w:jc w:val="both"/>
      </w:pPr>
      <w:r>
        <w:rPr>
          <w:rFonts w:ascii="Times New Roman"/>
          <w:b w:val="false"/>
          <w:i w:val="false"/>
          <w:color w:val="000000"/>
          <w:sz w:val="28"/>
        </w:rPr>
        <w:t xml:space="preserve">
      11. Мемлекеттік қызмет көрсету үдерісінде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сондай-ақ мемлекеттік қызмет көрсету үрдісінде ақпараттық жүйелерді қолдану тәртібінің сипаттамасы осы регламенттің </w:t>
      </w:r>
      <w:r>
        <w:rPr>
          <w:rFonts w:ascii="Times New Roman"/>
          <w:b w:val="false"/>
          <w:i w:val="false"/>
          <w:color w:val="000000"/>
          <w:sz w:val="28"/>
        </w:rPr>
        <w:t>4-тармақшасына</w:t>
      </w:r>
      <w:r>
        <w:rPr>
          <w:rFonts w:ascii="Times New Roman"/>
          <w:b w:val="false"/>
          <w:i w:val="false"/>
          <w:color w:val="000000"/>
          <w:sz w:val="28"/>
        </w:rPr>
        <w:t xml:space="preserve"> сәйкес мемлекеттік қызмет көрсетудің бизнес үрдістерінің анықтамалығында көрсетіледі.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"110 кВ және одан төмен,</w:t>
            </w:r>
            <w:r>
              <w:br/>
            </w:r>
            <w:r>
              <w:rPr>
                <w:rFonts w:ascii="Times New Roman"/>
                <w:b w:val="false"/>
                <w:i w:val="false"/>
                <w:color w:val="000000"/>
                <w:sz w:val="20"/>
              </w:rPr>
              <w:t>220 кВ және одан жоғары</w:t>
            </w:r>
            <w:r>
              <w:br/>
            </w:r>
            <w:r>
              <w:rPr>
                <w:rFonts w:ascii="Times New Roman"/>
                <w:b w:val="false"/>
                <w:i w:val="false"/>
                <w:color w:val="000000"/>
                <w:sz w:val="20"/>
              </w:rPr>
              <w:t>объектілер үшін қайталама</w:t>
            </w:r>
            <w:r>
              <w:br/>
            </w:r>
            <w:r>
              <w:rPr>
                <w:rFonts w:ascii="Times New Roman"/>
                <w:b w:val="false"/>
                <w:i w:val="false"/>
                <w:color w:val="000000"/>
                <w:sz w:val="20"/>
              </w:rPr>
              <w:t>(шунтталатын) электр беру</w:t>
            </w:r>
            <w:r>
              <w:br/>
            </w:r>
            <w:r>
              <w:rPr>
                <w:rFonts w:ascii="Times New Roman"/>
                <w:b w:val="false"/>
                <w:i w:val="false"/>
                <w:color w:val="000000"/>
                <w:sz w:val="20"/>
              </w:rPr>
              <w:t>желілері мен шағын</w:t>
            </w:r>
            <w:r>
              <w:br/>
            </w:r>
            <w:r>
              <w:rPr>
                <w:rFonts w:ascii="Times New Roman"/>
                <w:b w:val="false"/>
                <w:i w:val="false"/>
                <w:color w:val="000000"/>
                <w:sz w:val="20"/>
              </w:rPr>
              <w:t>станцияларды салудың</w:t>
            </w:r>
            <w:r>
              <w:br/>
            </w:r>
            <w:r>
              <w:rPr>
                <w:rFonts w:ascii="Times New Roman"/>
                <w:b w:val="false"/>
                <w:i w:val="false"/>
                <w:color w:val="000000"/>
                <w:sz w:val="20"/>
              </w:rPr>
              <w:t>техникалық орындылығы</w:t>
            </w:r>
            <w:r>
              <w:br/>
            </w:r>
            <w:r>
              <w:rPr>
                <w:rFonts w:ascii="Times New Roman"/>
                <w:b w:val="false"/>
                <w:i w:val="false"/>
                <w:color w:val="000000"/>
                <w:sz w:val="20"/>
              </w:rPr>
              <w:t>туралы қорытынды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4" w:id="21"/>
    <w:p>
      <w:pPr>
        <w:spacing w:after="0"/>
        <w:ind w:left="0"/>
        <w:jc w:val="left"/>
      </w:pPr>
      <w:r>
        <w:rPr>
          <w:rFonts w:ascii="Times New Roman"/>
          <w:b/>
          <w:i w:val="false"/>
          <w:color w:val="000000"/>
        </w:rPr>
        <w:t xml:space="preserve"> Көрсетілетін қызметті берушілер атауының тізбесі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2666"/>
        <w:gridCol w:w="2907"/>
        <w:gridCol w:w="5951"/>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көрсететін жергілікті атқарушы органның атауы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 электрондық мекенжайы</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қаласының тұрғын үй-коммуналдық шаруашылық, жолаушылар көлігі және автомобиль жолдары бөлімі" мемлекеттік мекемесі</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Павлодар қаласы, Кривенко көшесі, 25-үй</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 2) 32-04-66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қаласының тұрғын үй-коммуналдық шаруашылық, жолаушылар көлігі және автомобиль жолдары бөлімі" мемлекеттік мекемесі</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Екібастұз қаласы, Строительная көшесі, 72-үй</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 7) 77-59-30,</w:t>
            </w:r>
            <w:r>
              <w:br/>
            </w:r>
            <w:r>
              <w:rPr>
                <w:rFonts w:ascii="Times New Roman"/>
                <w:b w:val="false"/>
                <w:i w:val="false"/>
                <w:color w:val="000000"/>
                <w:sz w:val="20"/>
              </w:rPr>
              <w:t>gu_ojkh@mail.ru</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қаласының тұрғын үй-коммуналдық шаруашылық, жолаушылар көлігі және автомобиль жолдары бөлімі" мемлекеттік мекемесі</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Ақсу қаласы, Астана көшесі, 21 "А" үй</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 37) 5-02-56,</w:t>
            </w:r>
            <w:r>
              <w:br/>
            </w:r>
            <w:r>
              <w:rPr>
                <w:rFonts w:ascii="Times New Roman"/>
                <w:b w:val="false"/>
                <w:i w:val="false"/>
                <w:color w:val="000000"/>
                <w:sz w:val="20"/>
              </w:rPr>
              <w:t>aksujkh@mail.ru</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ауданының тұрғын үй-коммуналдық шаруашылық, жолаушылар көлігі және автомобиль жолдары бөлімі" мемлекеттік мекемесі</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Ақтоғай ауданы, Ақтоғай ауылы, Әлин көшесі, 97-үй</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 41) 2-13-58,</w:t>
            </w:r>
            <w:r>
              <w:br/>
            </w:r>
            <w:r>
              <w:rPr>
                <w:rFonts w:ascii="Times New Roman"/>
                <w:b w:val="false"/>
                <w:i w:val="false"/>
                <w:color w:val="000000"/>
                <w:sz w:val="20"/>
              </w:rPr>
              <w:t>otd_zkh-aktogai@mail.ru</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ауданының тұрғын үй-коммуналдық шаруашылық, жолаушылар көлігі және автомобиль жолдары бөлімі" мемлекеттік мекемесі</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Баянауыл ауданы, Баянауыл ауылы, Жарылғасберді көшесі, 12-үй</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 40) 9-12-08,</w:t>
            </w:r>
            <w:r>
              <w:br/>
            </w:r>
            <w:r>
              <w:rPr>
                <w:rFonts w:ascii="Times New Roman"/>
                <w:b w:val="false"/>
                <w:i w:val="false"/>
                <w:color w:val="000000"/>
                <w:sz w:val="20"/>
              </w:rPr>
              <w:t>bayan_jkh1@mail.ru</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ауданының тұрғын үй-коммуналдық шаруашылық, жолаушылар көлігі және автомобиль жолдары бөлімі" мемлекеттік мекемесі</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Железин ауданы, Железинка ауылы, Әуезов көшесі, 19-үй</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 31) 2-12-19,</w:t>
            </w:r>
            <w:r>
              <w:br/>
            </w:r>
            <w:r>
              <w:rPr>
                <w:rFonts w:ascii="Times New Roman"/>
                <w:b w:val="false"/>
                <w:i w:val="false"/>
                <w:color w:val="000000"/>
                <w:sz w:val="20"/>
              </w:rPr>
              <w:t>zhelez_zkhptad@mail.ru</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ауданының тұрғын үй-коммуналдық шаруашылық, жолаушылар көлігі және автомобиль жолдары бөлімі" мемлекеттік мекемесі</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Ертіс ауданы, Ертіс ауылы, Иса Байзақов көшесі, 13-үй</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 32) 2-22-59,</w:t>
            </w:r>
            <w:r>
              <w:br/>
            </w:r>
            <w:r>
              <w:rPr>
                <w:rFonts w:ascii="Times New Roman"/>
                <w:b w:val="false"/>
                <w:i w:val="false"/>
                <w:color w:val="000000"/>
                <w:sz w:val="20"/>
              </w:rPr>
              <w:t>irt.zhkh13@mail.ru</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 ауданының тұрғын үй-коммуналдық шаруашылық, жолаушылар көлігі және автомобиль жолдары бөлімі" мемлекеттік мекемесі</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Качиры ауданы, Тереңкөл ауылы, Елгин көшесі, 172-үй</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 33) 2-18-85,</w:t>
            </w:r>
            <w:r>
              <w:br/>
            </w:r>
            <w:r>
              <w:rPr>
                <w:rFonts w:ascii="Times New Roman"/>
                <w:b w:val="false"/>
                <w:i w:val="false"/>
                <w:color w:val="000000"/>
                <w:sz w:val="20"/>
              </w:rPr>
              <w:t>ozh.akr@pavlodar.gov.kz</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"Лебяжі ауданының тұрғын үй-коммуналдық шаруашылық, жолаушылар көлігі және автомобиль жолдары бөлімі" мемлекеттік мекемесі</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Лебяжі ауданы, Аққу ауылы, Всеволод Иванов көшесі, 92-үй</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 39) 2-13-09,</w:t>
            </w:r>
            <w:r>
              <w:br/>
            </w:r>
            <w:r>
              <w:rPr>
                <w:rFonts w:ascii="Times New Roman"/>
                <w:b w:val="false"/>
                <w:i w:val="false"/>
                <w:color w:val="000000"/>
                <w:sz w:val="20"/>
              </w:rPr>
              <w:t>zhkh_leb@mail.ru</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ауданының тұрғын үй-коммуналдық шаруашылық, жолаушылар көлігі және автомобиль жолдары бөлімі" мемлекеттік мекемесі</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Май ауданы, Көктөбе ауылы, Әйтеке би көшесі, 18-үй</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 38) 9-17-19,</w:t>
            </w:r>
            <w:r>
              <w:br/>
            </w:r>
            <w:r>
              <w:rPr>
                <w:rFonts w:ascii="Times New Roman"/>
                <w:b w:val="false"/>
                <w:i w:val="false"/>
                <w:color w:val="000000"/>
                <w:sz w:val="20"/>
              </w:rPr>
              <w:t>gkh.maisk@mail.ru</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ауданының тұрғын үй-коммуналдық шаруашылық, жолаушылар көлігі және автомобиль жолдары бөлімі" мемлекеттік мекемесі</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Павлодар қаласы, Қайырбаев көшесі, 32-үй</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 2) 32-08-43,</w:t>
            </w:r>
            <w:r>
              <w:br/>
            </w:r>
            <w:r>
              <w:rPr>
                <w:rFonts w:ascii="Times New Roman"/>
                <w:b w:val="false"/>
                <w:i w:val="false"/>
                <w:color w:val="000000"/>
                <w:sz w:val="20"/>
              </w:rPr>
              <w:t>otd_jkh@mail.ru</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ауданының тұрғын үй-коммуналдық шаруашылық, жолаушылар көлігі және автомобиль жолдары бөлімі" мемлекеттік мекемесі</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Успен ауданы, Успенка ауылы, Ленин көшесі, 70-үй</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 34) 9-17-41,</w:t>
            </w:r>
            <w:r>
              <w:br/>
            </w:r>
            <w:r>
              <w:rPr>
                <w:rFonts w:ascii="Times New Roman"/>
                <w:b w:val="false"/>
                <w:i w:val="false"/>
                <w:color w:val="000000"/>
                <w:sz w:val="20"/>
              </w:rPr>
              <w:t>gkh2012@mail.ru</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ауданының тұрғын үй-коммуналдық шаруашылық, жолаушылар көлігі және автомобиль жолдары бөлімі" мемлекеттік мекемесі</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Шарбақты ауданы, Шарбақты ауылы, Советтер көшесі, 51-үй</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 36) 2-11-72,</w:t>
            </w:r>
            <w:r>
              <w:br/>
            </w:r>
            <w:r>
              <w:rPr>
                <w:rFonts w:ascii="Times New Roman"/>
                <w:b w:val="false"/>
                <w:i w:val="false"/>
                <w:color w:val="000000"/>
                <w:sz w:val="20"/>
              </w:rPr>
              <w:t>gkhcserb@mail.ru</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"110 кВ және одан төмен,</w:t>
            </w:r>
            <w:r>
              <w:br/>
            </w:r>
            <w:r>
              <w:rPr>
                <w:rFonts w:ascii="Times New Roman"/>
                <w:b w:val="false"/>
                <w:i w:val="false"/>
                <w:color w:val="000000"/>
                <w:sz w:val="20"/>
              </w:rPr>
              <w:t>220 кВ және одан жоғары</w:t>
            </w:r>
            <w:r>
              <w:br/>
            </w:r>
            <w:r>
              <w:rPr>
                <w:rFonts w:ascii="Times New Roman"/>
                <w:b w:val="false"/>
                <w:i w:val="false"/>
                <w:color w:val="000000"/>
                <w:sz w:val="20"/>
              </w:rPr>
              <w:t>объектілер үшін қайталама</w:t>
            </w:r>
            <w:r>
              <w:br/>
            </w:r>
            <w:r>
              <w:rPr>
                <w:rFonts w:ascii="Times New Roman"/>
                <w:b w:val="false"/>
                <w:i w:val="false"/>
                <w:color w:val="000000"/>
                <w:sz w:val="20"/>
              </w:rPr>
              <w:t>(шунтталатын) электр беру</w:t>
            </w:r>
            <w:r>
              <w:br/>
            </w:r>
            <w:r>
              <w:rPr>
                <w:rFonts w:ascii="Times New Roman"/>
                <w:b w:val="false"/>
                <w:i w:val="false"/>
                <w:color w:val="000000"/>
                <w:sz w:val="20"/>
              </w:rPr>
              <w:t>желілері мен шағын</w:t>
            </w:r>
            <w:r>
              <w:br/>
            </w:r>
            <w:r>
              <w:rPr>
                <w:rFonts w:ascii="Times New Roman"/>
                <w:b w:val="false"/>
                <w:i w:val="false"/>
                <w:color w:val="000000"/>
                <w:sz w:val="20"/>
              </w:rPr>
              <w:t>станцияларды салудың</w:t>
            </w:r>
            <w:r>
              <w:br/>
            </w:r>
            <w:r>
              <w:rPr>
                <w:rFonts w:ascii="Times New Roman"/>
                <w:b w:val="false"/>
                <w:i w:val="false"/>
                <w:color w:val="000000"/>
                <w:sz w:val="20"/>
              </w:rPr>
              <w:t>техникалық орындылығы</w:t>
            </w:r>
            <w:r>
              <w:br/>
            </w:r>
            <w:r>
              <w:rPr>
                <w:rFonts w:ascii="Times New Roman"/>
                <w:b w:val="false"/>
                <w:i w:val="false"/>
                <w:color w:val="000000"/>
                <w:sz w:val="20"/>
              </w:rPr>
              <w:t>туралы қорытынды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26" w:id="22"/>
    <w:p>
      <w:pPr>
        <w:spacing w:after="0"/>
        <w:ind w:left="0"/>
        <w:jc w:val="left"/>
      </w:pPr>
      <w:r>
        <w:rPr>
          <w:rFonts w:ascii="Times New Roman"/>
          <w:b/>
          <w:i w:val="false"/>
          <w:color w:val="000000"/>
        </w:rPr>
        <w:t xml:space="preserve"> Әрбір рәсімнің (іс-қимылдың) ұзақтығын көрсетумен құрылымдық</w:t>
      </w:r>
      <w:r>
        <w:br/>
      </w:r>
      <w:r>
        <w:rPr>
          <w:rFonts w:ascii="Times New Roman"/>
          <w:b/>
          <w:i w:val="false"/>
          <w:color w:val="000000"/>
        </w:rPr>
        <w:t>бөлімшелерінің (қызметкерлерінің) арасындағы рәсімдердің</w:t>
      </w:r>
      <w:r>
        <w:br/>
      </w:r>
      <w:r>
        <w:rPr>
          <w:rFonts w:ascii="Times New Roman"/>
          <w:b/>
          <w:i w:val="false"/>
          <w:color w:val="000000"/>
        </w:rPr>
        <w:t>(іс-қимылдардың) реттілігін сипаттау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8"/>
        <w:gridCol w:w="920"/>
        <w:gridCol w:w="1621"/>
        <w:gridCol w:w="922"/>
        <w:gridCol w:w="2460"/>
        <w:gridCol w:w="1060"/>
        <w:gridCol w:w="782"/>
        <w:gridCol w:w="1062"/>
        <w:gridCol w:w="171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үдерістің (жұмыс барысының, ағынының) әрекеті</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тұлғалары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маманы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бөлім басшысы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бөлім маманы</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бөлім маманы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бөлім басшысы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маманы</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Әрекеттер атауы және олардың сипаттамасы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қабылдайды, тіркейді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қояды және оларды көрсетілетін қызметті берушінің бөлім басшысының қарауына жолдайды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бөлім маманын анықтайды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 толық емес фактісі болған жағдайда қорытынды беруден бас тарту туралы дәлелді жауаптың жобасын дайындайды</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жобасын дайындайды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Нәтижені қарайды, бұрыштама қояды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қояды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ұйымдық-өкімдік шешім)</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басшысына береді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жолдайды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қол қою үшін жолдайды</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қол қою үшін жолдайды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Басшылыққа қол қоюға береді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бөлім маманына тіркеуге береді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Нәтижені қолма-қол береді, поштамен жолдайды немесе веб-порталда орналастырады</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күнтізбелік күн</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"110 кВ және одан төмен,</w:t>
            </w:r>
            <w:r>
              <w:br/>
            </w:r>
            <w:r>
              <w:rPr>
                <w:rFonts w:ascii="Times New Roman"/>
                <w:b w:val="false"/>
                <w:i w:val="false"/>
                <w:color w:val="000000"/>
                <w:sz w:val="20"/>
              </w:rPr>
              <w:t>220 кВ және одан жоғары</w:t>
            </w:r>
            <w:r>
              <w:br/>
            </w:r>
            <w:r>
              <w:rPr>
                <w:rFonts w:ascii="Times New Roman"/>
                <w:b w:val="false"/>
                <w:i w:val="false"/>
                <w:color w:val="000000"/>
                <w:sz w:val="20"/>
              </w:rPr>
              <w:t>объектілер үшін қайталама</w:t>
            </w:r>
            <w:r>
              <w:br/>
            </w:r>
            <w:r>
              <w:rPr>
                <w:rFonts w:ascii="Times New Roman"/>
                <w:b w:val="false"/>
                <w:i w:val="false"/>
                <w:color w:val="000000"/>
                <w:sz w:val="20"/>
              </w:rPr>
              <w:t>(шунтталатын) электр беру</w:t>
            </w:r>
            <w:r>
              <w:br/>
            </w:r>
            <w:r>
              <w:rPr>
                <w:rFonts w:ascii="Times New Roman"/>
                <w:b w:val="false"/>
                <w:i w:val="false"/>
                <w:color w:val="000000"/>
                <w:sz w:val="20"/>
              </w:rPr>
              <w:t>желілері мен шағын</w:t>
            </w:r>
            <w:r>
              <w:br/>
            </w:r>
            <w:r>
              <w:rPr>
                <w:rFonts w:ascii="Times New Roman"/>
                <w:b w:val="false"/>
                <w:i w:val="false"/>
                <w:color w:val="000000"/>
                <w:sz w:val="20"/>
              </w:rPr>
              <w:t>станцияларды салудың</w:t>
            </w:r>
            <w:r>
              <w:br/>
            </w:r>
            <w:r>
              <w:rPr>
                <w:rFonts w:ascii="Times New Roman"/>
                <w:b w:val="false"/>
                <w:i w:val="false"/>
                <w:color w:val="000000"/>
                <w:sz w:val="20"/>
              </w:rPr>
              <w:t>техникалық орындылығы</w:t>
            </w:r>
            <w:r>
              <w:br/>
            </w:r>
            <w:r>
              <w:rPr>
                <w:rFonts w:ascii="Times New Roman"/>
                <w:b w:val="false"/>
                <w:i w:val="false"/>
                <w:color w:val="000000"/>
                <w:sz w:val="20"/>
              </w:rPr>
              <w:t>туралы қорытынды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28" w:id="23"/>
    <w:p>
      <w:pPr>
        <w:spacing w:after="0"/>
        <w:ind w:left="0"/>
        <w:jc w:val="left"/>
      </w:pPr>
      <w:r>
        <w:rPr>
          <w:rFonts w:ascii="Times New Roman"/>
          <w:b/>
          <w:i w:val="false"/>
          <w:color w:val="000000"/>
        </w:rPr>
        <w:t xml:space="preserve"> Портал арқылы мемлекеттік қызмет көрсету кезінде көрсетілетін қызметті</w:t>
      </w:r>
      <w:r>
        <w:br/>
      </w:r>
      <w:r>
        <w:rPr>
          <w:rFonts w:ascii="Times New Roman"/>
          <w:b/>
          <w:i w:val="false"/>
          <w:color w:val="000000"/>
        </w:rPr>
        <w:t>берушінің жүгіну тәртібін және рәсімдердің (іс-қимылдардың)</w:t>
      </w:r>
      <w:r>
        <w:br/>
      </w:r>
      <w:r>
        <w:rPr>
          <w:rFonts w:ascii="Times New Roman"/>
          <w:b/>
          <w:i w:val="false"/>
          <w:color w:val="000000"/>
        </w:rPr>
        <w:t>реттілігін сипаттау</w:t>
      </w:r>
    </w:p>
    <w:bookmarkEnd w:id="23"/>
    <w:p>
      <w:pPr>
        <w:spacing w:after="0"/>
        <w:ind w:left="0"/>
        <w:jc w:val="left"/>
      </w:pPr>
      <w:r>
        <w:br/>
      </w:r>
    </w:p>
    <w:p>
      <w:pPr>
        <w:spacing w:after="0"/>
        <w:ind w:left="0"/>
        <w:jc w:val="both"/>
      </w:pPr>
      <w:r>
        <w:drawing>
          <wp:inline distT="0" distB="0" distL="0" distR="0">
            <wp:extent cx="7810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8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"110 кВ және одан төмен,</w:t>
            </w:r>
            <w:r>
              <w:br/>
            </w:r>
            <w:r>
              <w:rPr>
                <w:rFonts w:ascii="Times New Roman"/>
                <w:b w:val="false"/>
                <w:i w:val="false"/>
                <w:color w:val="000000"/>
                <w:sz w:val="20"/>
              </w:rPr>
              <w:t>220 кВ және одан жоғары</w:t>
            </w:r>
            <w:r>
              <w:br/>
            </w:r>
            <w:r>
              <w:rPr>
                <w:rFonts w:ascii="Times New Roman"/>
                <w:b w:val="false"/>
                <w:i w:val="false"/>
                <w:color w:val="000000"/>
                <w:sz w:val="20"/>
              </w:rPr>
              <w:t>объектілер үшін қайталама</w:t>
            </w:r>
            <w:r>
              <w:br/>
            </w:r>
            <w:r>
              <w:rPr>
                <w:rFonts w:ascii="Times New Roman"/>
                <w:b w:val="false"/>
                <w:i w:val="false"/>
                <w:color w:val="000000"/>
                <w:sz w:val="20"/>
              </w:rPr>
              <w:t>(шунтталатын) электр беру</w:t>
            </w:r>
            <w:r>
              <w:br/>
            </w:r>
            <w:r>
              <w:rPr>
                <w:rFonts w:ascii="Times New Roman"/>
                <w:b w:val="false"/>
                <w:i w:val="false"/>
                <w:color w:val="000000"/>
                <w:sz w:val="20"/>
              </w:rPr>
              <w:t>желілері мен шағын</w:t>
            </w:r>
            <w:r>
              <w:br/>
            </w:r>
            <w:r>
              <w:rPr>
                <w:rFonts w:ascii="Times New Roman"/>
                <w:b w:val="false"/>
                <w:i w:val="false"/>
                <w:color w:val="000000"/>
                <w:sz w:val="20"/>
              </w:rPr>
              <w:t>станцияларды салудың</w:t>
            </w:r>
            <w:r>
              <w:br/>
            </w:r>
            <w:r>
              <w:rPr>
                <w:rFonts w:ascii="Times New Roman"/>
                <w:b w:val="false"/>
                <w:i w:val="false"/>
                <w:color w:val="000000"/>
                <w:sz w:val="20"/>
              </w:rPr>
              <w:t>техникалық орындылығы</w:t>
            </w:r>
            <w:r>
              <w:br/>
            </w:r>
            <w:r>
              <w:rPr>
                <w:rFonts w:ascii="Times New Roman"/>
                <w:b w:val="false"/>
                <w:i w:val="false"/>
                <w:color w:val="000000"/>
                <w:sz w:val="20"/>
              </w:rPr>
              <w:t>туралы қорытынды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4-қосымша</w:t>
            </w:r>
          </w:p>
        </w:tc>
      </w:tr>
    </w:tbl>
    <w:bookmarkStart w:name="z30" w:id="24"/>
    <w:p>
      <w:pPr>
        <w:spacing w:after="0"/>
        <w:ind w:left="0"/>
        <w:jc w:val="left"/>
      </w:pPr>
      <w:r>
        <w:rPr>
          <w:rFonts w:ascii="Times New Roman"/>
          <w:b/>
          <w:i w:val="false"/>
          <w:color w:val="000000"/>
        </w:rPr>
        <w:t xml:space="preserve"> "110 кВ және одан төмен, 220 кВ және одан жоғары объектілер үшін қайталама</w:t>
      </w:r>
      <w:r>
        <w:br/>
      </w:r>
      <w:r>
        <w:rPr>
          <w:rFonts w:ascii="Times New Roman"/>
          <w:b/>
          <w:i w:val="false"/>
          <w:color w:val="000000"/>
        </w:rPr>
        <w:t>(шунтталатын) электр беру желілері мен шағын станцияларды салудың</w:t>
      </w:r>
      <w:r>
        <w:br/>
      </w:r>
      <w:r>
        <w:rPr>
          <w:rFonts w:ascii="Times New Roman"/>
          <w:b/>
          <w:i w:val="false"/>
          <w:color w:val="000000"/>
        </w:rPr>
        <w:t>техникалық орындылығы туралы қорытынды беру" мемлекеттік қызмет</w:t>
      </w:r>
      <w:r>
        <w:br/>
      </w:r>
      <w:r>
        <w:rPr>
          <w:rFonts w:ascii="Times New Roman"/>
          <w:b/>
          <w:i w:val="false"/>
          <w:color w:val="000000"/>
        </w:rPr>
        <w:t>көрсетудің бизнес-үдерістерінің анықтамалығы</w:t>
      </w:r>
    </w:p>
    <w:bookmarkEnd w:id="24"/>
    <w:p>
      <w:pPr>
        <w:spacing w:after="0"/>
        <w:ind w:left="0"/>
        <w:jc w:val="left"/>
      </w:pPr>
      <w:r>
        <w:br/>
      </w:r>
    </w:p>
    <w:p>
      <w:pPr>
        <w:spacing w:after="0"/>
        <w:ind w:left="0"/>
        <w:jc w:val="both"/>
      </w:pPr>
      <w:r>
        <w:drawing>
          <wp:inline distT="0" distB="0" distL="0" distR="0">
            <wp:extent cx="7810500" cy="553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53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 w:id="25"/>
    <w:p>
      <w:pPr>
        <w:spacing w:after="0"/>
        <w:ind w:left="0"/>
        <w:jc w:val="left"/>
      </w:pPr>
      <w:r>
        <w:rPr>
          <w:rFonts w:ascii="Times New Roman"/>
          <w:b/>
          <w:i w:val="false"/>
          <w:color w:val="000000"/>
        </w:rPr>
        <w:t xml:space="preserve"> Шартты белгілер:</w:t>
      </w:r>
    </w:p>
    <w:bookmarkEnd w:id="25"/>
    <w:p>
      <w:pPr>
        <w:spacing w:after="0"/>
        <w:ind w:left="0"/>
        <w:jc w:val="left"/>
      </w:pPr>
      <w:r>
        <w:br/>
      </w:r>
    </w:p>
    <w:p>
      <w:pPr>
        <w:spacing w:after="0"/>
        <w:ind w:left="0"/>
        <w:jc w:val="both"/>
      </w:pPr>
      <w:r>
        <w:drawing>
          <wp:inline distT="0" distB="0" distL="0" distR="0">
            <wp:extent cx="72136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2136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