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5b04" w14:textId="e8e5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13 тамыздағы № 660/8 қаулысы. Павлодар облысының Әділет департаментінде 2015 жылғы 15 қыркүйекте № 4705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13 тамыздағы</w:t>
            </w:r>
            <w:r>
              <w:br/>
            </w:r>
            <w:r>
              <w:rPr>
                <w:rFonts w:ascii="Times New Roman"/>
                <w:b w:val="false"/>
                <w:i w:val="false"/>
                <w:color w:val="000000"/>
                <w:sz w:val="20"/>
              </w:rPr>
              <w:t>№ 660/8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жер қатынастары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жер қатынастары бөлімі” мемлекеттік мекемесі заңнамамен көзделген құзырет шегінде Ақсу қаласының аумағында жер қатынастары саласындағы мемлекеттік саясатты іске асыруды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жер қатынастары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жер қатынастары бөлімі” мемлекеттік мекемесі ұйымдық-құқықтық нысанындағы заңды тұлға болып табылады, өзінің мемлекеттік тілде атауы бар мөрі мен мөртабаны, белгіленген үлгідегі бланкілері, сондай-ақ Қазақстан Республикасының заңнамасына сәйкес қазынашылық органдарында есеп-шоттары бар.</w:t>
      </w:r>
    </w:p>
    <w:bookmarkEnd w:id="9"/>
    <w:bookmarkStart w:name="z12" w:id="10"/>
    <w:p>
      <w:pPr>
        <w:spacing w:after="0"/>
        <w:ind w:left="0"/>
        <w:jc w:val="both"/>
      </w:pPr>
      <w:r>
        <w:rPr>
          <w:rFonts w:ascii="Times New Roman"/>
          <w:b w:val="false"/>
          <w:i w:val="false"/>
          <w:color w:val="000000"/>
          <w:sz w:val="28"/>
        </w:rPr>
        <w:t>
      5. “Ақсу қаласының жер қатынастары бөлімі” мемлекеттік мекемесі өз атынан азаматтық-құқықтық қатынастарға шығады.</w:t>
      </w:r>
    </w:p>
    <w:bookmarkEnd w:id="10"/>
    <w:bookmarkStart w:name="z13" w:id="11"/>
    <w:p>
      <w:pPr>
        <w:spacing w:after="0"/>
        <w:ind w:left="0"/>
        <w:jc w:val="both"/>
      </w:pPr>
      <w:r>
        <w:rPr>
          <w:rFonts w:ascii="Times New Roman"/>
          <w:b w:val="false"/>
          <w:i w:val="false"/>
          <w:color w:val="000000"/>
          <w:sz w:val="28"/>
        </w:rPr>
        <w:t>
      6. “Ақсу қаласының жер қатынастары бөлімі” мемлекеттік мекемесінің, егер ол осыған заңнамаға сәйкес уәкілетті болса, мемлекеттің атынан азаматтық-құқықтық қатынастар тарапынан шығуға құқығы бар.</w:t>
      </w:r>
    </w:p>
    <w:bookmarkEnd w:id="11"/>
    <w:bookmarkStart w:name="z14" w:id="12"/>
    <w:p>
      <w:pPr>
        <w:spacing w:after="0"/>
        <w:ind w:left="0"/>
        <w:jc w:val="both"/>
      </w:pPr>
      <w:r>
        <w:rPr>
          <w:rFonts w:ascii="Times New Roman"/>
          <w:b w:val="false"/>
          <w:i w:val="false"/>
          <w:color w:val="000000"/>
          <w:sz w:val="28"/>
        </w:rPr>
        <w:t>
      7. “Ақсу қаласының жер қатынастары бөлімі” мемлекеттік мекемесі өз құзыретінің мәселелері бойынша заңнамада белгіленген тәртіппен Ақсу қаласының жер қатынастары бөлімі”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жер қатынастары бөлімі” мемлекеттік мекемесінің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жер қатынастары бөлімі” мемлекеттік мекемесінің орналасқан жері: Қазақстан Республикасы, Павлодар облысы, 140100, Ақсу қаласы, Астана көшесі, 21а.</w:t>
      </w:r>
    </w:p>
    <w:bookmarkEnd w:id="14"/>
    <w:bookmarkStart w:name="z17" w:id="15"/>
    <w:p>
      <w:pPr>
        <w:spacing w:after="0"/>
        <w:ind w:left="0"/>
        <w:jc w:val="both"/>
      </w:pPr>
      <w:r>
        <w:rPr>
          <w:rFonts w:ascii="Times New Roman"/>
          <w:b w:val="false"/>
          <w:i w:val="false"/>
          <w:color w:val="000000"/>
          <w:sz w:val="28"/>
        </w:rPr>
        <w:t>
      10. “Ақсу қаласының жер қатынастары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жер қатынастары бөлімі” мемлекеттік мекемесі, және орыс тілінде: государственное учреждение “Отдел земельных отношений города Аксу”.</w:t>
      </w:r>
    </w:p>
    <w:bookmarkEnd w:id="16"/>
    <w:bookmarkStart w:name="z19" w:id="17"/>
    <w:p>
      <w:pPr>
        <w:spacing w:after="0"/>
        <w:ind w:left="0"/>
        <w:jc w:val="both"/>
      </w:pPr>
      <w:r>
        <w:rPr>
          <w:rFonts w:ascii="Times New Roman"/>
          <w:b w:val="false"/>
          <w:i w:val="false"/>
          <w:color w:val="000000"/>
          <w:sz w:val="28"/>
        </w:rPr>
        <w:t>
      12. “Ақсу қаласының жер қатынастары бөлімі” мемлекеттік мекемесінің құрылтайшысы Павлодар облысы Ақсу қаласы әкімдігінің тұлғасындағы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“Ақсу қаласының жер қатынастары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жер қатынастары бөлімі” мемлекеттік мекемесінің қызметін қаржыландыру қалалық бюджеттің қаражатынан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жер қатынастары бөлімі” мемлекеттік мекемесіне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жер қатынастары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жер қатынастары бөлімі"</w:t>
      </w:r>
      <w:r>
        <w:br/>
      </w:r>
      <w:r>
        <w:rPr>
          <w:rFonts w:ascii="Times New Roman"/>
          <w:b/>
          <w:i w:val="false"/>
          <w:color w:val="000000"/>
        </w:rPr>
        <w:t>мемлекеттік мекемесінің миссиясы, мақсаты,</w:t>
      </w:r>
      <w:r>
        <w:br/>
      </w:r>
      <w:r>
        <w:rPr>
          <w:rFonts w:ascii="Times New Roman"/>
          <w:b/>
          <w:i w:val="false"/>
          <w:color w:val="000000"/>
        </w:rPr>
        <w:t>қызметінің мәні, негізгі міндеттері,</w:t>
      </w:r>
      <w:r>
        <w:br/>
      </w:r>
      <w:r>
        <w:rPr>
          <w:rFonts w:ascii="Times New Roman"/>
          <w:b/>
          <w:i w:val="false"/>
          <w:color w:val="000000"/>
        </w:rPr>
        <w:t>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жер қатынастары бөлімі” мемлекеттік мекемесінің миссиясы: Ақсу қаласының аумағында жер қатынастарын реттеу саласындағы мемлекеттік саясатты жүргізуді іске асыру.</w:t>
      </w:r>
    </w:p>
    <w:bookmarkEnd w:id="22"/>
    <w:bookmarkStart w:name="z25" w:id="23"/>
    <w:p>
      <w:pPr>
        <w:spacing w:after="0"/>
        <w:ind w:left="0"/>
        <w:jc w:val="both"/>
      </w:pPr>
      <w:r>
        <w:rPr>
          <w:rFonts w:ascii="Times New Roman"/>
          <w:b w:val="false"/>
          <w:i w:val="false"/>
          <w:color w:val="000000"/>
          <w:sz w:val="28"/>
        </w:rPr>
        <w:t>
      17. “Ақсу қаласының жер қатынастары бөлімі” мемлекеттік мекемесінің мақсаты жерлерді ұтымды пайдалану, топырақтың құнарлылығын сақтау және қайта өндіру үшін әлеуметтік-экономикалық және ұйымдастыру-шаруашылық жағдайларын жасау болып табылады.</w:t>
      </w:r>
    </w:p>
    <w:bookmarkEnd w:id="23"/>
    <w:bookmarkStart w:name="z26" w:id="24"/>
    <w:p>
      <w:pPr>
        <w:spacing w:after="0"/>
        <w:ind w:left="0"/>
        <w:jc w:val="both"/>
      </w:pPr>
      <w:r>
        <w:rPr>
          <w:rFonts w:ascii="Times New Roman"/>
          <w:b w:val="false"/>
          <w:i w:val="false"/>
          <w:color w:val="000000"/>
          <w:sz w:val="28"/>
        </w:rPr>
        <w:t>
      18. “Ақсу қаласының жер қатынастары бөлімі” мемлекеттік мекемесі қызметінің мәні өңірлік деңгейде жер қатынастарын реттеу саласындағы бірыңғай мемлекеттік саясатты жүргізу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xml:space="preserve">
      1)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басқа да нормативті құқықтық актілерімен және жергілікті атқарушы органның құқықтық актілермен белгіленген өз құзыретінің шегінде Ақсу өңірінің аумағындағы жер қатынастарын реттеу;</w:t>
      </w:r>
    </w:p>
    <w:p>
      <w:pPr>
        <w:spacing w:after="0"/>
        <w:ind w:left="0"/>
        <w:jc w:val="both"/>
      </w:pPr>
      <w:r>
        <w:rPr>
          <w:rFonts w:ascii="Times New Roman"/>
          <w:b w:val="false"/>
          <w:i w:val="false"/>
          <w:color w:val="000000"/>
          <w:sz w:val="28"/>
        </w:rPr>
        <w:t>
      2) Ақсу қаласының жер ресурстарын тиімді және ұтымды пайдалану үшін жағдай жасауға бағытталған іс-шараларды үлестіру, олардың сапасын жақсарту, жерді пайдалану мен қорғауды мемлекеттік бақылауды қамтамасыз етуге ықпал жасау.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иесіз жер телімдерін анықтау және оларды есепке алу бойынша жұмыстарды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жер телімдерін беру және олардың нысаналы мақсатын өзгерту бойынша Ақсу қаласы әкімінің ұсыныстарын және шешім жобаларын әзірлеу;</w:t>
      </w:r>
    </w:p>
    <w:p>
      <w:pPr>
        <w:spacing w:after="0"/>
        <w:ind w:left="0"/>
        <w:jc w:val="both"/>
      </w:pPr>
      <w:r>
        <w:rPr>
          <w:rFonts w:ascii="Times New Roman"/>
          <w:b w:val="false"/>
          <w:i w:val="false"/>
          <w:color w:val="000000"/>
          <w:sz w:val="28"/>
        </w:rPr>
        <w:t>
      4) Ақсу қаласы әкімінің қойнауды және барлауды мемлекеттік геологиялық зерттеумен байланысты жер қойнауын пайдалану мақсатында жер телімдерін беру бойынша ұсыныстары мен шешім жобаларын дайындау;</w:t>
      </w:r>
    </w:p>
    <w:p>
      <w:pPr>
        <w:spacing w:after="0"/>
        <w:ind w:left="0"/>
        <w:jc w:val="both"/>
      </w:pPr>
      <w:r>
        <w:rPr>
          <w:rFonts w:ascii="Times New Roman"/>
          <w:b w:val="false"/>
          <w:i w:val="false"/>
          <w:color w:val="000000"/>
          <w:sz w:val="28"/>
        </w:rPr>
        <w:t>
      5) жер телімдерді мемлекеттік қажеттіліктер үшін өндіріп алу бойынша ұсыныстар әзірлейді;</w:t>
      </w:r>
    </w:p>
    <w:p>
      <w:pPr>
        <w:spacing w:after="0"/>
        <w:ind w:left="0"/>
        <w:jc w:val="both"/>
      </w:pPr>
      <w:r>
        <w:rPr>
          <w:rFonts w:ascii="Times New Roman"/>
          <w:b w:val="false"/>
          <w:i w:val="false"/>
          <w:color w:val="000000"/>
          <w:sz w:val="28"/>
        </w:rPr>
        <w:t>
      6) жер телімдерінің бөлінетіндігін және бөлінбейтіндігін анықтау;</w:t>
      </w:r>
    </w:p>
    <w:p>
      <w:pPr>
        <w:spacing w:after="0"/>
        <w:ind w:left="0"/>
        <w:jc w:val="both"/>
      </w:pPr>
      <w:r>
        <w:rPr>
          <w:rFonts w:ascii="Times New Roman"/>
          <w:b w:val="false"/>
          <w:i w:val="false"/>
          <w:color w:val="000000"/>
          <w:sz w:val="28"/>
        </w:rPr>
        <w:t>
      7) мемлекет жеке меншікке сататын нақты жер телімдерінің кадастрлық (бағалау) құнын бекіту;</w:t>
      </w:r>
    </w:p>
    <w:p>
      <w:pPr>
        <w:spacing w:after="0"/>
        <w:ind w:left="0"/>
        <w:jc w:val="both"/>
      </w:pPr>
      <w:r>
        <w:rPr>
          <w:rFonts w:ascii="Times New Roman"/>
          <w:b w:val="false"/>
          <w:i w:val="false"/>
          <w:color w:val="000000"/>
          <w:sz w:val="28"/>
        </w:rPr>
        <w:t>
      8) жерге орналастыруды жүргізуді және жер телімдерін қалыптастыру бойынша жерге орналастыру жобаларын бекіту;</w:t>
      </w:r>
    </w:p>
    <w:p>
      <w:pPr>
        <w:spacing w:after="0"/>
        <w:ind w:left="0"/>
        <w:jc w:val="both"/>
      </w:pPr>
      <w:r>
        <w:rPr>
          <w:rFonts w:ascii="Times New Roman"/>
          <w:b w:val="false"/>
          <w:i w:val="false"/>
          <w:color w:val="000000"/>
          <w:sz w:val="28"/>
        </w:rPr>
        <w:t>
      9) Ақсу қаласы жерлерін аймақтандыру жобаларын және жерлерді ұтымды пайдалану бойынша жобаларды және сызбаларды әзірлеуді ұйымдастыру;</w:t>
      </w:r>
    </w:p>
    <w:p>
      <w:pPr>
        <w:spacing w:after="0"/>
        <w:ind w:left="0"/>
        <w:jc w:val="both"/>
      </w:pPr>
      <w:r>
        <w:rPr>
          <w:rFonts w:ascii="Times New Roman"/>
          <w:b w:val="false"/>
          <w:i w:val="false"/>
          <w:color w:val="000000"/>
          <w:sz w:val="28"/>
        </w:rPr>
        <w:t>
      10) Ақсу қаласының аумағында жер-шаруашылық орналастыру жобаларын әзірлеуді ұйымдастыру;</w:t>
      </w:r>
    </w:p>
    <w:p>
      <w:pPr>
        <w:spacing w:after="0"/>
        <w:ind w:left="0"/>
        <w:jc w:val="both"/>
      </w:pPr>
      <w:r>
        <w:rPr>
          <w:rFonts w:ascii="Times New Roman"/>
          <w:b w:val="false"/>
          <w:i w:val="false"/>
          <w:color w:val="000000"/>
          <w:sz w:val="28"/>
        </w:rPr>
        <w:t>
      11) Қазақстан Республикасының заңнамасына сәйкес жерді сауда-саттық (конкурстар, аукциондар) өткізуді ұйымдастыру;</w:t>
      </w:r>
    </w:p>
    <w:p>
      <w:pPr>
        <w:spacing w:after="0"/>
        <w:ind w:left="0"/>
        <w:jc w:val="both"/>
      </w:pPr>
      <w:r>
        <w:rPr>
          <w:rFonts w:ascii="Times New Roman"/>
          <w:b w:val="false"/>
          <w:i w:val="false"/>
          <w:color w:val="000000"/>
          <w:sz w:val="28"/>
        </w:rPr>
        <w:t>
      12) жерлерді пайдалану және қорғау мәселелерін қозғайтын қалалық маңызы бар сызбалардың және жобалардың сараптауын жүргізу;</w:t>
      </w:r>
    </w:p>
    <w:p>
      <w:pPr>
        <w:spacing w:after="0"/>
        <w:ind w:left="0"/>
        <w:jc w:val="both"/>
      </w:pPr>
      <w:r>
        <w:rPr>
          <w:rFonts w:ascii="Times New Roman"/>
          <w:b w:val="false"/>
          <w:i w:val="false"/>
          <w:color w:val="000000"/>
          <w:sz w:val="28"/>
        </w:rPr>
        <w:t>
      13) Ақсу қаласы жерлерінің балансын құрастыру;</w:t>
      </w:r>
    </w:p>
    <w:p>
      <w:pPr>
        <w:spacing w:after="0"/>
        <w:ind w:left="0"/>
        <w:jc w:val="both"/>
      </w:pPr>
      <w:r>
        <w:rPr>
          <w:rFonts w:ascii="Times New Roman"/>
          <w:b w:val="false"/>
          <w:i w:val="false"/>
          <w:color w:val="000000"/>
          <w:sz w:val="28"/>
        </w:rPr>
        <w:t>
      14) жер телімдері меншік иелерінің және жер пайдаланушыларының, сондай-ақ жер қатынастарының басқа да субъектілерінің есебін жүргізу;</w:t>
      </w:r>
    </w:p>
    <w:p>
      <w:pPr>
        <w:spacing w:after="0"/>
        <w:ind w:left="0"/>
        <w:jc w:val="both"/>
      </w:pPr>
      <w:r>
        <w:rPr>
          <w:rFonts w:ascii="Times New Roman"/>
          <w:b w:val="false"/>
          <w:i w:val="false"/>
          <w:color w:val="000000"/>
          <w:sz w:val="28"/>
        </w:rPr>
        <w:t>
      15) ауыл шаруашылығы мақсатындағы жер телімдерінің паспорттарын беру;</w:t>
      </w:r>
    </w:p>
    <w:p>
      <w:pPr>
        <w:spacing w:after="0"/>
        <w:ind w:left="0"/>
        <w:jc w:val="both"/>
      </w:pPr>
      <w:r>
        <w:rPr>
          <w:rFonts w:ascii="Times New Roman"/>
          <w:b w:val="false"/>
          <w:i w:val="false"/>
          <w:color w:val="000000"/>
          <w:sz w:val="28"/>
        </w:rPr>
        <w:t>
      16) жер телімдерін сатып алу-сату шарттарын және жер телімдерін жалға беру және уақытша өтеусіз жер пайдалану шарттарын жасау, бекітілген келісім шарттардың шарттарын орындалуын бақылауды іске асыру;</w:t>
      </w:r>
    </w:p>
    <w:p>
      <w:pPr>
        <w:spacing w:after="0"/>
        <w:ind w:left="0"/>
        <w:jc w:val="both"/>
      </w:pPr>
      <w:r>
        <w:rPr>
          <w:rFonts w:ascii="Times New Roman"/>
          <w:b w:val="false"/>
          <w:i w:val="false"/>
          <w:color w:val="000000"/>
          <w:sz w:val="28"/>
        </w:rPr>
        <w:t xml:space="preserve">
      17)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іздестіру жұмыстарын жүргізу үшін, жер телімдерін пайдалануға рұқсат берілу бойынша қаланың жергілікті атқарушы органынына ұсыныстар дайындау;</w:t>
      </w:r>
    </w:p>
    <w:p>
      <w:pPr>
        <w:spacing w:after="0"/>
        <w:ind w:left="0"/>
        <w:jc w:val="both"/>
      </w:pPr>
      <w:r>
        <w:rPr>
          <w:rFonts w:ascii="Times New Roman"/>
          <w:b w:val="false"/>
          <w:i w:val="false"/>
          <w:color w:val="000000"/>
          <w:sz w:val="28"/>
        </w:rPr>
        <w:t>
      18) ауыл шаруашылығы алқаптарын бір түрінен басқа түріне ауыстыру бойынша ұсыныстар дайындау;</w:t>
      </w:r>
    </w:p>
    <w:p>
      <w:pPr>
        <w:spacing w:after="0"/>
        <w:ind w:left="0"/>
        <w:jc w:val="both"/>
      </w:pPr>
      <w:r>
        <w:rPr>
          <w:rFonts w:ascii="Times New Roman"/>
          <w:b w:val="false"/>
          <w:i w:val="false"/>
          <w:color w:val="000000"/>
          <w:sz w:val="28"/>
        </w:rPr>
        <w:t>
      19) пайдаланбайтын және Қазақстан Республикасының заңнамасын бұзушылықпен пайдаланылатын жерлерді анықтау;</w:t>
      </w:r>
    </w:p>
    <w:p>
      <w:pPr>
        <w:spacing w:after="0"/>
        <w:ind w:left="0"/>
        <w:jc w:val="both"/>
      </w:pPr>
      <w:r>
        <w:rPr>
          <w:rFonts w:ascii="Times New Roman"/>
          <w:b w:val="false"/>
          <w:i w:val="false"/>
          <w:color w:val="000000"/>
          <w:sz w:val="28"/>
        </w:rPr>
        <w:t>
      20) жерлерді резервтеу бойынша ұсыныстарды дайындау;</w:t>
      </w:r>
    </w:p>
    <w:p>
      <w:pPr>
        <w:spacing w:after="0"/>
        <w:ind w:left="0"/>
        <w:jc w:val="both"/>
      </w:pPr>
      <w:r>
        <w:rPr>
          <w:rFonts w:ascii="Times New Roman"/>
          <w:b w:val="false"/>
          <w:i w:val="false"/>
          <w:color w:val="000000"/>
          <w:sz w:val="28"/>
        </w:rPr>
        <w:t>
      21) жер-кадастрлық жобаны бекіту;</w:t>
      </w:r>
    </w:p>
    <w:p>
      <w:pPr>
        <w:spacing w:after="0"/>
        <w:ind w:left="0"/>
        <w:jc w:val="both"/>
      </w:pPr>
      <w:r>
        <w:rPr>
          <w:rFonts w:ascii="Times New Roman"/>
          <w:b w:val="false"/>
          <w:i w:val="false"/>
          <w:color w:val="000000"/>
          <w:sz w:val="28"/>
        </w:rPr>
        <w:t xml:space="preserve">
      22) Қазақстан Республикасының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халыққа мемлекеттік қызмет көрсетеді;</w:t>
      </w:r>
    </w:p>
    <w:p>
      <w:pPr>
        <w:spacing w:after="0"/>
        <w:ind w:left="0"/>
        <w:jc w:val="both"/>
      </w:pPr>
      <w:r>
        <w:rPr>
          <w:rFonts w:ascii="Times New Roman"/>
          <w:b w:val="false"/>
          <w:i w:val="false"/>
          <w:color w:val="000000"/>
          <w:sz w:val="28"/>
        </w:rPr>
        <w:t>
      23) Қазақстан Республикасының заңнамасымен оның құзырына жататын басқа да қызметтерді жүзеге асырады.</w:t>
      </w:r>
    </w:p>
    <w:bookmarkStart w:name="z29" w:id="27"/>
    <w:p>
      <w:pPr>
        <w:spacing w:after="0"/>
        <w:ind w:left="0"/>
        <w:jc w:val="both"/>
      </w:pPr>
      <w:r>
        <w:rPr>
          <w:rFonts w:ascii="Times New Roman"/>
          <w:b w:val="false"/>
          <w:i w:val="false"/>
          <w:color w:val="000000"/>
          <w:sz w:val="28"/>
        </w:rPr>
        <w:t>
      21. “Ақсу қаласының жер қатынастары бөлімі” мемлекеттік мекемесінің Қазақстан Республикасының заңнамасымен белгіленген тәртіпте мыналарға:</w:t>
      </w:r>
    </w:p>
    <w:bookmarkEnd w:id="27"/>
    <w:p>
      <w:pPr>
        <w:spacing w:after="0"/>
        <w:ind w:left="0"/>
        <w:jc w:val="both"/>
      </w:pPr>
      <w:r>
        <w:rPr>
          <w:rFonts w:ascii="Times New Roman"/>
          <w:b w:val="false"/>
          <w:i w:val="false"/>
          <w:color w:val="000000"/>
          <w:sz w:val="28"/>
        </w:rPr>
        <w:t>
      1) қаланың мемлекеттік органдарынан, басқа да кәсіпорындар мен ұйымдардан, лауазымды тұлғалардан және жер телімдерінің меншік иелері мен жер пайдаланушылардан “Ақсу қаласының жер қатынастары бөлімі” мемлекеттік мекемесінің құзыретіне қатысты мәселелер бойынша қажетті ақпаратты сұрауға және алуға;</w:t>
      </w:r>
    </w:p>
    <w:p>
      <w:pPr>
        <w:spacing w:after="0"/>
        <w:ind w:left="0"/>
        <w:jc w:val="both"/>
      </w:pPr>
      <w:r>
        <w:rPr>
          <w:rFonts w:ascii="Times New Roman"/>
          <w:b w:val="false"/>
          <w:i w:val="false"/>
          <w:color w:val="000000"/>
          <w:sz w:val="28"/>
        </w:rPr>
        <w:t>
      2) жер телімдерінің меншік иелері мен жер пайдаланушылардан “Ақсу қаласының жер қатынастары бөлімі” мемлекеттік мекемесінің құзыретіне жататын мәселелерді шешу үшін қажетті мәліметтер мен құжаттарды сұрауға;</w:t>
      </w:r>
    </w:p>
    <w:p>
      <w:pPr>
        <w:spacing w:after="0"/>
        <w:ind w:left="0"/>
        <w:jc w:val="both"/>
      </w:pPr>
      <w:r>
        <w:rPr>
          <w:rFonts w:ascii="Times New Roman"/>
          <w:b w:val="false"/>
          <w:i w:val="false"/>
          <w:color w:val="000000"/>
          <w:sz w:val="28"/>
        </w:rPr>
        <w:t>
      3) Қазақстан Республикасының заңнамасымен көзделген негіздемелер бойынша жер пайдалану құқығын тоқтату туралы, сонымен қатар олар Қазақстан Республикасының жер заңнамасын бұза отырып жүзеге асырылса, құрылысты және объектіні пайдалануды тоқтату туралы ұсыныстарды мемлекеттік органдарға енгізуге құқылы;</w:t>
      </w:r>
    </w:p>
    <w:p>
      <w:pPr>
        <w:spacing w:after="0"/>
        <w:ind w:left="0"/>
        <w:jc w:val="both"/>
      </w:pPr>
      <w:r>
        <w:rPr>
          <w:rFonts w:ascii="Times New Roman"/>
          <w:b w:val="false"/>
          <w:i w:val="false"/>
          <w:color w:val="000000"/>
          <w:sz w:val="28"/>
        </w:rPr>
        <w:t>
      “Ақсу қаласының жер қатынастары бөлімі” мемлекеттік мекемесі:</w:t>
      </w:r>
    </w:p>
    <w:p>
      <w:pPr>
        <w:spacing w:after="0"/>
        <w:ind w:left="0"/>
        <w:jc w:val="both"/>
      </w:pPr>
      <w:r>
        <w:rPr>
          <w:rFonts w:ascii="Times New Roman"/>
          <w:b w:val="false"/>
          <w:i w:val="false"/>
          <w:color w:val="000000"/>
          <w:sz w:val="28"/>
        </w:rPr>
        <w:t xml:space="preserve">
      1) осы Ережемен қарастырылған өкілеттіктерін іске асыру үшін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w:t>
      </w:r>
    </w:p>
    <w:p>
      <w:pPr>
        <w:spacing w:after="0"/>
        <w:ind w:left="0"/>
        <w:jc w:val="both"/>
      </w:pPr>
      <w:r>
        <w:rPr>
          <w:rFonts w:ascii="Times New Roman"/>
          <w:b w:val="false"/>
          <w:i w:val="false"/>
          <w:color w:val="000000"/>
          <w:sz w:val="28"/>
        </w:rPr>
        <w:t>
      2) азаматтардың және заңды тұлғалардың құқықтарын, бостандықтарын және заңды мүдделерін қорғауды және сақтауды қамтамассыз ету, азаматтардың өтініштерін заңнамада белгіленген тәртіпте және мерзімде қарастыру және олар бойынша қажетті шараларды қабылдау;</w:t>
      </w:r>
    </w:p>
    <w:p>
      <w:pPr>
        <w:spacing w:after="0"/>
        <w:ind w:left="0"/>
        <w:jc w:val="both"/>
      </w:pPr>
      <w:r>
        <w:rPr>
          <w:rFonts w:ascii="Times New Roman"/>
          <w:b w:val="false"/>
          <w:i w:val="false"/>
          <w:color w:val="000000"/>
          <w:sz w:val="28"/>
        </w:rPr>
        <w:t>
      3) өкілеттіктерді “Ақсу қаласының жер қатынастары бөлімі” мемлекеттік мекемесіне берілген құқықтарға және лауазымдық міндеттерге сәйкес іске асыру;</w:t>
      </w:r>
    </w:p>
    <w:p>
      <w:pPr>
        <w:spacing w:after="0"/>
        <w:ind w:left="0"/>
        <w:jc w:val="both"/>
      </w:pPr>
      <w:r>
        <w:rPr>
          <w:rFonts w:ascii="Times New Roman"/>
          <w:b w:val="false"/>
          <w:i w:val="false"/>
          <w:color w:val="000000"/>
          <w:sz w:val="28"/>
        </w:rPr>
        <w:t>
      4) мемлекеттік меншіктің сақталуын қамтамасыз ету, сеніп тапсырылған мемлекеттік меншікті тек қызметтік мақсаттарда қолдану;</w:t>
      </w:r>
    </w:p>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құқықтарды, өзге де міндеттерді жүзеге асыруға міндетті.</w:t>
      </w:r>
    </w:p>
    <w:bookmarkStart w:name="z30" w:id="28"/>
    <w:p>
      <w:pPr>
        <w:spacing w:after="0"/>
        <w:ind w:left="0"/>
        <w:jc w:val="left"/>
      </w:pPr>
      <w:r>
        <w:rPr>
          <w:rFonts w:ascii="Times New Roman"/>
          <w:b/>
          <w:i w:val="false"/>
          <w:color w:val="000000"/>
        </w:rPr>
        <w:t xml:space="preserve"> 3. "Ақсу қаласының жер қатынастары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жер қатынастары бөлімі” мемлекеттік мекемесіне басшылықты “Ақсу қаласының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жер қатынастары бөлімі”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p>
    <w:bookmarkEnd w:id="30"/>
    <w:bookmarkStart w:name="z33" w:id="31"/>
    <w:p>
      <w:pPr>
        <w:spacing w:after="0"/>
        <w:ind w:left="0"/>
        <w:jc w:val="both"/>
      </w:pPr>
      <w:r>
        <w:rPr>
          <w:rFonts w:ascii="Times New Roman"/>
          <w:b w:val="false"/>
          <w:i w:val="false"/>
          <w:color w:val="000000"/>
          <w:sz w:val="28"/>
        </w:rPr>
        <w:t>
      24. “Ақсу қаласының жер қатынастары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“Ақсу қаласының жер қатынастары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“Ақсу қаласының жер қатынастары бөлімі” мемлекеттік мекемесінің қызметкерлерін кезметке тағайындайды және қызметтен босатады;</w:t>
      </w:r>
    </w:p>
    <w:p>
      <w:pPr>
        <w:spacing w:after="0"/>
        <w:ind w:left="0"/>
        <w:jc w:val="both"/>
      </w:pPr>
      <w:r>
        <w:rPr>
          <w:rFonts w:ascii="Times New Roman"/>
          <w:b w:val="false"/>
          <w:i w:val="false"/>
          <w:color w:val="000000"/>
          <w:sz w:val="28"/>
        </w:rPr>
        <w:t>
      3) “Ақсу қаласының жер қатынастары бөлімі” мемлекеттік мекемесінің қызметкерлерін ынталандыру, оларға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“Ақсу қаласының жер қатынастары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мемлекеттік органдармен және өзге де ұйымдармен қарым-қатынаста “Ақсу қаласының жер қатынастары бөлімі” мемлекеттік мекемесін ұсынады;</w:t>
      </w:r>
    </w:p>
    <w:p>
      <w:pPr>
        <w:spacing w:after="0"/>
        <w:ind w:left="0"/>
        <w:jc w:val="both"/>
      </w:pPr>
      <w:r>
        <w:rPr>
          <w:rFonts w:ascii="Times New Roman"/>
          <w:b w:val="false"/>
          <w:i w:val="false"/>
          <w:color w:val="000000"/>
          <w:sz w:val="28"/>
        </w:rPr>
        <w:t>
      6)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7) азаматтардың жеке қабылдауын жүргізеді;</w:t>
      </w:r>
    </w:p>
    <w:p>
      <w:pPr>
        <w:spacing w:after="0"/>
        <w:ind w:left="0"/>
        <w:jc w:val="both"/>
      </w:pPr>
      <w:r>
        <w:rPr>
          <w:rFonts w:ascii="Times New Roman"/>
          <w:b w:val="false"/>
          <w:i w:val="false"/>
          <w:color w:val="000000"/>
          <w:sz w:val="28"/>
        </w:rPr>
        <w:t>
      8)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“Ақсу қаласының жер қатынастары бөлімі” мемлекеттік мекемесі мен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жер қатынастары бөлімі” мемлекеттік мекемесі мен қаланың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жер қатынастары бөлімі” мемлекеттік мекемесінің басшысы және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қаласының жер қатынастары бөлімі"</w:t>
      </w:r>
      <w:r>
        <w:br/>
      </w:r>
      <w:r>
        <w:rPr>
          <w:rFonts w:ascii="Times New Roman"/>
          <w:b/>
          <w:i w:val="false"/>
          <w:color w:val="000000"/>
        </w:rPr>
        <w:t xml:space="preserve">мемлекеттік мекемесінің мүлкі </w:t>
      </w:r>
    </w:p>
    <w:bookmarkEnd w:id="35"/>
    <w:bookmarkStart w:name="z38" w:id="36"/>
    <w:p>
      <w:pPr>
        <w:spacing w:after="0"/>
        <w:ind w:left="0"/>
        <w:jc w:val="both"/>
      </w:pPr>
      <w:r>
        <w:rPr>
          <w:rFonts w:ascii="Times New Roman"/>
          <w:b w:val="false"/>
          <w:i w:val="false"/>
          <w:color w:val="000000"/>
          <w:sz w:val="28"/>
        </w:rPr>
        <w:t>
      28. “Ақсу қаласының жер қатынастары бөлімі” мемлекеттік мекемесінде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“Ақсу қаласының жер қатынастары бөлімі”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“Ақсу қаласының жер қатынастары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заңнамада өзгеше көзделмесе, “Ақсу қаласының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жер қатынастары бөлімі"</w:t>
      </w:r>
      <w:r>
        <w:br/>
      </w:r>
      <w:r>
        <w:rPr>
          <w:rFonts w:ascii="Times New Roman"/>
          <w:b/>
          <w:i w:val="false"/>
          <w:color w:val="000000"/>
        </w:rPr>
        <w:t>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қаласының жер қатынастары бөлімі” мемлекеттік мекемесін қайта ұйымдастыру және қысқарту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жер қатынастары бөлімі” мемлекеттік мекемесі таратылған кезде несиегерлердің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жер қатынастары бөлімі"</w:t>
      </w:r>
      <w:r>
        <w:br/>
      </w:r>
      <w:r>
        <w:rPr>
          <w:rFonts w:ascii="Times New Roman"/>
          <w:b/>
          <w:i w:val="false"/>
          <w:color w:val="000000"/>
        </w:rPr>
        <w:t xml:space="preserve">мемлекеттік мекемесінің қарамағындағы ұйымдардың тізбесі </w:t>
      </w:r>
    </w:p>
    <w:bookmarkEnd w:id="42"/>
    <w:bookmarkStart w:name="z45" w:id="43"/>
    <w:p>
      <w:pPr>
        <w:spacing w:after="0"/>
        <w:ind w:left="0"/>
        <w:jc w:val="both"/>
      </w:pPr>
      <w:r>
        <w:rPr>
          <w:rFonts w:ascii="Times New Roman"/>
          <w:b w:val="false"/>
          <w:i w:val="false"/>
          <w:color w:val="000000"/>
          <w:sz w:val="28"/>
        </w:rPr>
        <w:t>
      33. “Ақсу қаласының жер қатынастары бөлімі” мемлекеттік мекемесінің иелігінде тұрған ұйымдар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