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28ba" w14:textId="ce82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2015 жылғы 17 қыркүйектегі № 204/48 шешімі. Павлодар облысының Әділет департаментінде 2015 жылғы 02 қазанда № 4739 болып тіркелді. Күші жойылды - Павлодар облысы Ақтоғай аудандық мәслихатының 2016 жылғы 18 қаңтардағы № 238/55 (қол қойылған күннен бастап күшіне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18.01.2016 № 238/55 (қол қойылған күннен бастап күшіне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Республикасаның 1999 жылғы 23 шілдедегі "Мемлекеттік қызмет туралы" Занының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қантардағы "Мемлекеттік әкімшілік қызметшілердін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w:t>
      </w:r>
      <w:r>
        <w:rPr>
          <w:rFonts w:ascii="Times New Roman"/>
          <w:b/>
          <w:i w:val="false"/>
          <w:color w:val="000000"/>
          <w:sz w:val="28"/>
        </w:rPr>
        <w:t>Д</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Ақтоғай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Ақтоғай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17 қыркүйектегі</w:t>
            </w:r>
            <w:r>
              <w:br/>
            </w:r>
            <w:r>
              <w:rPr>
                <w:rFonts w:ascii="Times New Roman"/>
                <w:b w:val="false"/>
                <w:i w:val="false"/>
                <w:color w:val="000000"/>
                <w:sz w:val="20"/>
              </w:rPr>
              <w:t>№ 204/48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Ақтоғай аудандық мәслихаты аппаратының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Ақтоғай аудандық мәслихаты аппаратының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іске асыру үшін жене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үлгік әдістемесін бекіту туралы" № 86 </w:t>
      </w:r>
      <w:r>
        <w:rPr>
          <w:rFonts w:ascii="Times New Roman"/>
          <w:b w:val="false"/>
          <w:i w:val="false"/>
          <w:color w:val="000000"/>
          <w:sz w:val="28"/>
        </w:rPr>
        <w:t>бүйрығына</w:t>
      </w:r>
      <w:r>
        <w:rPr>
          <w:rFonts w:ascii="Times New Roman"/>
          <w:b w:val="false"/>
          <w:i w:val="false"/>
          <w:color w:val="000000"/>
          <w:sz w:val="28"/>
        </w:rPr>
        <w:t xml:space="preserve"> сәйкес әзірленді және "Б" корпысы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лаузымға тағайындау және лаузымнан босату құқығы бар адам кұрады.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Ақтоғай аудандық мәслихатының аппарат басшысы болып табылады.</w:t>
      </w:r>
      <w:r>
        <w:br/>
      </w:r>
      <w:r>
        <w:rPr>
          <w:rFonts w:ascii="Times New Roman"/>
          <w:b w:val="false"/>
          <w:i w:val="false"/>
          <w:color w:val="000000"/>
          <w:sz w:val="28"/>
        </w:rPr>
        <w:t>
      Комиссия хатшысы Ақтоғай аудандық мәслихаты аппаратының лауазымдық нұсқаулығы бойынша кадрлық жұмыстарды жүргізетін бас маман (бұдан әрі -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Бас маман Комиссия төрағасының келсімі бойынша бағалауды өткізу кестесін әзірлейді.</w:t>
      </w:r>
      <w:r>
        <w:br/>
      </w:r>
      <w:r>
        <w:rPr>
          <w:rFonts w:ascii="Times New Roman"/>
          <w:b w:val="false"/>
          <w:i w:val="false"/>
          <w:color w:val="000000"/>
          <w:sz w:val="28"/>
        </w:rPr>
        <w:t xml:space="preserve">
      Бас маман бағалау өткізуге дейін бір айдан кешіктірмей бағаланатын қызметшіге, содай–ақ осы Әдістеменің </w:t>
      </w:r>
      <w:r>
        <w:rPr>
          <w:rFonts w:ascii="Times New Roman"/>
          <w:b w:val="false"/>
          <w:i w:val="false"/>
          <w:color w:val="000000"/>
          <w:sz w:val="28"/>
        </w:rPr>
        <w:t>4-тармағанда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бас маманнан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бас маманға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басқару бойынша бас маманға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айнаомалы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 xml:space="preserve">16. Бас маман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Бас маман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21 - 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Бас маман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пенрсоналды басқару қызметінің қызметкерінде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w:t>
      </w:r>
      <w:r>
        <w:br/>
      </w:r>
      <w:r>
        <w:rPr>
          <w:rFonts w:ascii="Times New Roman"/>
          <w:b w:val="false"/>
          <w:i w:val="false"/>
          <w:color w:val="000000"/>
          <w:sz w:val="28"/>
        </w:rPr>
        <w:t>
      (бар болған жағдайда): _________________________________</w:t>
      </w:r>
      <w:r>
        <w:br/>
      </w:r>
      <w:r>
        <w:rPr>
          <w:rFonts w:ascii="Times New Roman"/>
          <w:b w:val="false"/>
          <w:i w:val="false"/>
          <w:color w:val="000000"/>
          <w:sz w:val="28"/>
        </w:rPr>
        <w:t>Бағаланатын қызметшінің лауазымы: 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(Т.А.Ә.) (бар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(бар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w:t>
      </w:r>
      <w:r>
        <w:br/>
      </w:r>
      <w:r>
        <w:rPr>
          <w:rFonts w:ascii="Times New Roman"/>
          <w:b w:val="false"/>
          <w:i w:val="false"/>
          <w:color w:val="000000"/>
          <w:sz w:val="28"/>
        </w:rPr>
        <w:t>
      (бар болған жағдайда): _________________________________</w:t>
      </w:r>
      <w:r>
        <w:br/>
      </w:r>
      <w:r>
        <w:rPr>
          <w:rFonts w:ascii="Times New Roman"/>
          <w:b w:val="false"/>
          <w:i w:val="false"/>
          <w:color w:val="000000"/>
          <w:sz w:val="28"/>
        </w:rPr>
        <w:t>Бағаланатын қызметшінің лауазымы: 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586"/>
        <w:gridCol w:w="2349"/>
        <w:gridCol w:w="1508"/>
        <w:gridCol w:w="150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төрағасы: ________________________ Күні: _________</w:t>
      </w:r>
      <w:r>
        <w:br/>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Комиссия мүшесі: ________________________ Күні: 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мүшесі: ________________________ Күні: 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