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1949" w14:textId="0ad1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2015 жылғы 31 шілдедегі № 222/7 қаулысы. Павлодар облысының Әділет департаментінде 2015 жылғы 9 қыркүйекте № 4693 болып тіркелді. Күші жойылды - Павлодар облысы Баянауыл ауданы әкімдігінің 2024 жылғы 26 ақпандағы № 2/02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ауданы әкімдігінің 26.02.2024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Баянауыл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қосымшаларға сәйкес Баянауыл ауданының шалғайдағы елді мекендерінде тұратын балаларды жалпы білім беретін мектептеріне тасымалдау схемалары;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Баянауыл ауданының шалғайдағы елді мекендерінде тұратын балаларды жалпы білім беретін мектептеріне тасымалдау тәртібі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қадағалайтын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Даулеткалиев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222/7 қаулысына</w:t>
            </w:r>
            <w:r>
              <w:br/>
            </w:r>
            <w:r>
              <w:rPr>
                <w:rFonts w:ascii="Times New Roman"/>
                <w:b w:val="false"/>
                <w:i w:val="false"/>
                <w:color w:val="000000"/>
                <w:sz w:val="20"/>
              </w:rPr>
              <w:t>1-қосымша</w:t>
            </w:r>
          </w:p>
        </w:tc>
      </w:tr>
    </w:tbl>
    <w:bookmarkStart w:name="z8" w:id="1"/>
    <w:p>
      <w:pPr>
        <w:spacing w:after="0"/>
        <w:ind w:left="0"/>
        <w:jc w:val="left"/>
      </w:pPr>
      <w:r>
        <w:rPr>
          <w:rFonts w:ascii="Times New Roman"/>
          <w:b/>
          <w:i w:val="false"/>
          <w:color w:val="000000"/>
        </w:rPr>
        <w:t xml:space="preserve"> Шонай ауылында тұратын балаларды Ш. Айманов атындағы</w:t>
      </w:r>
      <w:r>
        <w:br/>
      </w:r>
      <w:r>
        <w:rPr>
          <w:rFonts w:ascii="Times New Roman"/>
          <w:b/>
          <w:i w:val="false"/>
          <w:color w:val="000000"/>
        </w:rPr>
        <w:t>Баянауыл жалпы орта білім беру мектеп</w:t>
      </w:r>
      <w:r>
        <w:br/>
      </w:r>
      <w:r>
        <w:rPr>
          <w:rFonts w:ascii="Times New Roman"/>
          <w:b/>
          <w:i w:val="false"/>
          <w:color w:val="000000"/>
        </w:rPr>
        <w:t>интернатына тасымалдау схемасы</w:t>
      </w:r>
    </w:p>
    <w:bookmarkEnd w:id="1"/>
    <w:p>
      <w:pPr>
        <w:spacing w:after="0"/>
        <w:ind w:left="0"/>
        <w:jc w:val="left"/>
      </w:pPr>
      <w:r>
        <w:br/>
      </w:r>
    </w:p>
    <w:p>
      <w:pPr>
        <w:spacing w:after="0"/>
        <w:ind w:left="0"/>
        <w:jc w:val="both"/>
      </w:pPr>
      <w:r>
        <w:drawing>
          <wp:inline distT="0" distB="0" distL="0" distR="0">
            <wp:extent cx="61722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722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905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05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222/7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Шонай ауылында тұратын балаларды</w:t>
      </w:r>
      <w:r>
        <w:br/>
      </w:r>
      <w:r>
        <w:rPr>
          <w:rFonts w:ascii="Times New Roman"/>
          <w:b/>
          <w:i w:val="false"/>
          <w:color w:val="000000"/>
        </w:rPr>
        <w:t>З. Ақышев атындағы жалпы орта білім беру</w:t>
      </w:r>
      <w:r>
        <w:br/>
      </w:r>
      <w:r>
        <w:rPr>
          <w:rFonts w:ascii="Times New Roman"/>
          <w:b/>
          <w:i w:val="false"/>
          <w:color w:val="000000"/>
        </w:rPr>
        <w:t>мектебіне тасымалдау схемасы</w:t>
      </w:r>
    </w:p>
    <w:p>
      <w:pPr>
        <w:spacing w:after="0"/>
        <w:ind w:left="0"/>
        <w:jc w:val="left"/>
      </w:pPr>
      <w:r>
        <w:br/>
      </w:r>
    </w:p>
    <w:p>
      <w:pPr>
        <w:spacing w:after="0"/>
        <w:ind w:left="0"/>
        <w:jc w:val="both"/>
      </w:pPr>
      <w:r>
        <w:drawing>
          <wp:inline distT="0" distB="0" distL="0" distR="0">
            <wp:extent cx="62992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992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2324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324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222/7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Үшқұлын ауылында тұратын балаларды Майқайын № 1</w:t>
      </w:r>
      <w:r>
        <w:br/>
      </w:r>
      <w:r>
        <w:rPr>
          <w:rFonts w:ascii="Times New Roman"/>
          <w:b/>
          <w:i w:val="false"/>
          <w:color w:val="000000"/>
        </w:rPr>
        <w:t>жалпы орта бiлiм беретiн мектебіне тасымалдау схемасы</w:t>
      </w:r>
    </w:p>
    <w:p>
      <w:pPr>
        <w:spacing w:after="0"/>
        <w:ind w:left="0"/>
        <w:jc w:val="left"/>
      </w:pPr>
      <w:r>
        <w:br/>
      </w:r>
    </w:p>
    <w:p>
      <w:pPr>
        <w:spacing w:after="0"/>
        <w:ind w:left="0"/>
        <w:jc w:val="both"/>
      </w:pPr>
      <w:r>
        <w:drawing>
          <wp:inline distT="0" distB="0" distL="0" distR="0">
            <wp:extent cx="60960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0071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071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222/7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Үшқұлын ауылында тұратын балаларды Майқайын № 2</w:t>
      </w:r>
      <w:r>
        <w:br/>
      </w:r>
      <w:r>
        <w:rPr>
          <w:rFonts w:ascii="Times New Roman"/>
          <w:b/>
          <w:i w:val="false"/>
          <w:color w:val="000000"/>
        </w:rPr>
        <w:t>жалпы орта бiлiм беретiн мектебіне тасымалдау схемасы</w:t>
      </w:r>
    </w:p>
    <w:p>
      <w:pPr>
        <w:spacing w:after="0"/>
        <w:ind w:left="0"/>
        <w:jc w:val="left"/>
      </w:pPr>
      <w:r>
        <w:br/>
      </w:r>
    </w:p>
    <w:p>
      <w:pPr>
        <w:spacing w:after="0"/>
        <w:ind w:left="0"/>
        <w:jc w:val="both"/>
      </w:pPr>
      <w:r>
        <w:drawing>
          <wp:inline distT="0" distB="0" distL="0" distR="0">
            <wp:extent cx="61214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214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778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78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222/7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Жалғыз қайын ауылында тұратын балаларды Ақсан</w:t>
      </w:r>
      <w:r>
        <w:br/>
      </w:r>
      <w:r>
        <w:rPr>
          <w:rFonts w:ascii="Times New Roman"/>
          <w:b/>
          <w:i w:val="false"/>
          <w:color w:val="000000"/>
        </w:rPr>
        <w:t>жалпы орта бiлiм беретiн мектебіне тасымалдау схемасы</w:t>
      </w:r>
    </w:p>
    <w:p>
      <w:pPr>
        <w:spacing w:after="0"/>
        <w:ind w:left="0"/>
        <w:jc w:val="left"/>
      </w:pPr>
      <w:r>
        <w:br/>
      </w:r>
    </w:p>
    <w:p>
      <w:pPr>
        <w:spacing w:after="0"/>
        <w:ind w:left="0"/>
        <w:jc w:val="both"/>
      </w:pPr>
      <w:r>
        <w:drawing>
          <wp:inline distT="0" distB="0" distL="0" distR="0">
            <wp:extent cx="62611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611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032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32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222/7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Қызылшілік ауылында тұратын балаларды С. Торайғыров атындағы</w:t>
      </w:r>
      <w:r>
        <w:br/>
      </w:r>
      <w:r>
        <w:rPr>
          <w:rFonts w:ascii="Times New Roman"/>
          <w:b/>
          <w:i w:val="false"/>
          <w:color w:val="000000"/>
        </w:rPr>
        <w:t>жалпы орта бiлiм беретiн мектебіне тасымалдау схемасы</w:t>
      </w:r>
    </w:p>
    <w:p>
      <w:pPr>
        <w:spacing w:after="0"/>
        <w:ind w:left="0"/>
        <w:jc w:val="left"/>
      </w:pPr>
      <w:r>
        <w:br/>
      </w:r>
    </w:p>
    <w:p>
      <w:pPr>
        <w:spacing w:after="0"/>
        <w:ind w:left="0"/>
        <w:jc w:val="both"/>
      </w:pPr>
      <w:r>
        <w:drawing>
          <wp:inline distT="0" distB="0" distL="0" distR="0">
            <wp:extent cx="60960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960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9436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436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222/7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Шөптікөл ауылында тұратын балаларды Шөптікөл</w:t>
      </w:r>
      <w:r>
        <w:br/>
      </w:r>
      <w:r>
        <w:rPr>
          <w:rFonts w:ascii="Times New Roman"/>
          <w:b/>
          <w:i w:val="false"/>
          <w:color w:val="000000"/>
        </w:rPr>
        <w:t>жалпы орта бiлiм беретiн мектебіне тасымалдау схемасы</w:t>
      </w:r>
    </w:p>
    <w:p>
      <w:pPr>
        <w:spacing w:after="0"/>
        <w:ind w:left="0"/>
        <w:jc w:val="left"/>
      </w:pPr>
      <w:r>
        <w:br/>
      </w:r>
    </w:p>
    <w:p>
      <w:pPr>
        <w:spacing w:after="0"/>
        <w:ind w:left="0"/>
        <w:jc w:val="both"/>
      </w:pPr>
      <w:r>
        <w:drawing>
          <wp:inline distT="0" distB="0" distL="0" distR="0">
            <wp:extent cx="63754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754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19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976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222/7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Жақсы ауылында тұратын балаларды Ж. Аймаутов атындағы</w:t>
      </w:r>
      <w:r>
        <w:br/>
      </w:r>
      <w:r>
        <w:rPr>
          <w:rFonts w:ascii="Times New Roman"/>
          <w:b/>
          <w:i w:val="false"/>
          <w:color w:val="000000"/>
        </w:rPr>
        <w:t>жалпы орта бiлiм беретiн мектебіне тасымалдау схемасы</w:t>
      </w:r>
    </w:p>
    <w:p>
      <w:pPr>
        <w:spacing w:after="0"/>
        <w:ind w:left="0"/>
        <w:jc w:val="left"/>
      </w:pPr>
      <w:r>
        <w:br/>
      </w:r>
    </w:p>
    <w:p>
      <w:pPr>
        <w:spacing w:after="0"/>
        <w:ind w:left="0"/>
        <w:jc w:val="both"/>
      </w:pPr>
      <w:r>
        <w:drawing>
          <wp:inline distT="0" distB="0" distL="0" distR="0">
            <wp:extent cx="58420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420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9563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9563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222/7 қаулысына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Шоманкөл ауылында тұратын балаларды К. Кеменгеров атындағы</w:t>
      </w:r>
      <w:r>
        <w:br/>
      </w:r>
      <w:r>
        <w:rPr>
          <w:rFonts w:ascii="Times New Roman"/>
          <w:b/>
          <w:i w:val="false"/>
          <w:color w:val="000000"/>
        </w:rPr>
        <w:t>жалпы орта бiлiм беретiн мектебіне тасымалдау схемасы</w:t>
      </w:r>
    </w:p>
    <w:p>
      <w:pPr>
        <w:spacing w:after="0"/>
        <w:ind w:left="0"/>
        <w:jc w:val="left"/>
      </w:pPr>
      <w:r>
        <w:br/>
      </w:r>
    </w:p>
    <w:p>
      <w:pPr>
        <w:spacing w:after="0"/>
        <w:ind w:left="0"/>
        <w:jc w:val="both"/>
      </w:pPr>
      <w:r>
        <w:drawing>
          <wp:inline distT="0" distB="0" distL="0" distR="0">
            <wp:extent cx="64389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389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9182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9182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222/7 қаулысына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Бүркітті ауылында тұратын балаларды М. Ж. Көпеев атындағы</w:t>
      </w:r>
      <w:r>
        <w:br/>
      </w:r>
      <w:r>
        <w:rPr>
          <w:rFonts w:ascii="Times New Roman"/>
          <w:b/>
          <w:i w:val="false"/>
          <w:color w:val="000000"/>
        </w:rPr>
        <w:t>жалпы орта бiлiм беретiн мектебіне тасымалдау схемасы</w:t>
      </w:r>
    </w:p>
    <w:p>
      <w:pPr>
        <w:spacing w:after="0"/>
        <w:ind w:left="0"/>
        <w:jc w:val="left"/>
      </w:pPr>
      <w:r>
        <w:br/>
      </w:r>
    </w:p>
    <w:p>
      <w:pPr>
        <w:spacing w:after="0"/>
        <w:ind w:left="0"/>
        <w:jc w:val="both"/>
      </w:pPr>
      <w:r>
        <w:drawing>
          <wp:inline distT="0" distB="0" distL="0" distR="0">
            <wp:extent cx="64389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4389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04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0452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222/7 қаулысына</w:t>
            </w:r>
            <w:r>
              <w:br/>
            </w:r>
            <w:r>
              <w:rPr>
                <w:rFonts w:ascii="Times New Roman"/>
                <w:b w:val="false"/>
                <w:i w:val="false"/>
                <w:color w:val="000000"/>
                <w:sz w:val="20"/>
              </w:rPr>
              <w:t>11-қосымша</w:t>
            </w:r>
          </w:p>
        </w:tc>
      </w:tr>
    </w:tbl>
    <w:bookmarkStart w:name="z19" w:id="2"/>
    <w:p>
      <w:pPr>
        <w:spacing w:after="0"/>
        <w:ind w:left="0"/>
        <w:jc w:val="left"/>
      </w:pPr>
      <w:r>
        <w:rPr>
          <w:rFonts w:ascii="Times New Roman"/>
          <w:b/>
          <w:i w:val="false"/>
          <w:color w:val="000000"/>
        </w:rPr>
        <w:t xml:space="preserve"> Баянауыл ауданының шалғайдағы елді мекендерінде тұратын</w:t>
      </w:r>
      <w:r>
        <w:br/>
      </w:r>
      <w:r>
        <w:rPr>
          <w:rFonts w:ascii="Times New Roman"/>
          <w:b/>
          <w:i w:val="false"/>
          <w:color w:val="000000"/>
        </w:rPr>
        <w:t>балаларды жалпы білім беру мектептеріне тасымалдау тәртібі</w:t>
      </w:r>
    </w:p>
    <w:bookmarkEnd w:id="2"/>
    <w:p>
      <w:pPr>
        <w:spacing w:after="0"/>
        <w:ind w:left="0"/>
        <w:jc w:val="both"/>
      </w:pPr>
      <w:bookmarkStart w:name="z20" w:id="3"/>
      <w:r>
        <w:rPr>
          <w:rFonts w:ascii="Times New Roman"/>
          <w:b w:val="false"/>
          <w:i w:val="false"/>
          <w:color w:val="000000"/>
          <w:sz w:val="28"/>
        </w:rPr>
        <w:t>
</w:t>
      </w:r>
      <w:r>
        <w:rPr>
          <w:rFonts w:ascii="Times New Roman"/>
          <w:b w:val="false"/>
          <w:i w:val="false"/>
          <w:color w:val="ff0000"/>
          <w:sz w:val="28"/>
        </w:rPr>
        <w:t xml:space="preserve">      Ескерту. 11-қосымша жана редакцияда – Павлодар облысы Баянауыл аудандық әкімдігінің 30.10.2015 </w:t>
      </w:r>
      <w:r>
        <w:rPr>
          <w:rFonts w:ascii="Times New Roman"/>
          <w:b w:val="false"/>
          <w:i w:val="false"/>
          <w:color w:val="000000"/>
          <w:sz w:val="28"/>
        </w:rPr>
        <w:t>№ 286/10</w:t>
      </w:r>
      <w:r>
        <w:rPr>
          <w:rFonts w:ascii="Times New Roman"/>
          <w:b w:val="false"/>
          <w:i w:val="false"/>
          <w:color w:val="ff0000"/>
          <w:sz w:val="28"/>
        </w:rPr>
        <w:t xml:space="preserve"> (алғаш рет ресми жарияланған күнінен бастап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Баянауыл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Баянауыл ауданының шалғайдағы елді мекендерінде тұратын балаларды жалпы білім беру мектептеріне тасымалдау тәртібін айқындайды.</w:t>
      </w:r>
    </w:p>
    <w:bookmarkStart w:name="z21" w:id="4"/>
    <w:p>
      <w:pPr>
        <w:spacing w:after="0"/>
        <w:ind w:left="0"/>
        <w:jc w:val="left"/>
      </w:pPr>
      <w:r>
        <w:rPr>
          <w:rFonts w:ascii="Times New Roman"/>
          <w:b/>
          <w:i w:val="false"/>
          <w:color w:val="000000"/>
        </w:rPr>
        <w:t xml:space="preserve"> 2. Автокөлік құралдарына қойылатын талаптар</w:t>
      </w:r>
    </w:p>
    <w:bookmarkEnd w:id="4"/>
    <w:p>
      <w:pPr>
        <w:spacing w:after="0"/>
        <w:ind w:left="0"/>
        <w:jc w:val="both"/>
      </w:pPr>
      <w:bookmarkStart w:name="z22" w:id="5"/>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(автомобильдi);</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тасымалдауға пайдаланылатын автобустарда мыналар болуы тиiс:</w:t>
      </w:r>
    </w:p>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Сыртқы кузовты жуу ауысымнан кейін өткізіледі.</w:t>
      </w:r>
    </w:p>
    <w:bookmarkStart w:name="z27" w:id="6"/>
    <w:p>
      <w:pPr>
        <w:spacing w:after="0"/>
        <w:ind w:left="0"/>
        <w:jc w:val="left"/>
      </w:pPr>
      <w:r>
        <w:rPr>
          <w:rFonts w:ascii="Times New Roman"/>
          <w:b/>
          <w:i w:val="false"/>
          <w:color w:val="000000"/>
        </w:rPr>
        <w:t xml:space="preserve"> 3. Балаларды тасымалдау тәртібі</w:t>
      </w:r>
    </w:p>
    <w:bookmarkEnd w:id="6"/>
    <w:p>
      <w:pPr>
        <w:spacing w:after="0"/>
        <w:ind w:left="0"/>
        <w:jc w:val="both"/>
      </w:pPr>
      <w:bookmarkStart w:name="z28" w:id="7"/>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9.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r>
        <w:br/>
      </w: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Күзгi-қысқы кезеңде алаңдар қардан, мұздан, кiрден тазартылуы тиiс.</w:t>
      </w:r>
      <w:r>
        <w:br/>
      </w:r>
      <w:r>
        <w:rPr>
          <w:rFonts w:ascii="Times New Roman"/>
          <w:b w:val="false"/>
          <w:i w:val="false"/>
          <w:color w:val="000000"/>
          <w:sz w:val="28"/>
        </w:rPr>
        <w:t xml:space="preserve">
      </w:t>
      </w:r>
      <w:r>
        <w:rPr>
          <w:rFonts w:ascii="Times New Roman"/>
          <w:b w:val="false"/>
          <w:i w:val="false"/>
          <w:color w:val="000000"/>
          <w:sz w:val="28"/>
        </w:rPr>
        <w:t>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r>
        <w:br/>
      </w:r>
      <w:r>
        <w:rPr>
          <w:rFonts w:ascii="Times New Roman"/>
          <w:b w:val="false"/>
          <w:i w:val="false"/>
          <w:color w:val="000000"/>
          <w:sz w:val="28"/>
        </w:rPr>
        <w:t xml:space="preserve">
      </w:t>
      </w:r>
      <w:r>
        <w:rPr>
          <w:rFonts w:ascii="Times New Roman"/>
          <w:b w:val="false"/>
          <w:i w:val="false"/>
          <w:color w:val="000000"/>
          <w:sz w:val="28"/>
        </w:rPr>
        <w:t>12.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r>
        <w:br/>
      </w:r>
      <w:r>
        <w:rPr>
          <w:rFonts w:ascii="Times New Roman"/>
          <w:b w:val="false"/>
          <w:i w:val="false"/>
          <w:color w:val="000000"/>
          <w:sz w:val="28"/>
        </w:rPr>
        <w:t xml:space="preserve">
      </w:t>
      </w:r>
      <w:r>
        <w:rPr>
          <w:rFonts w:ascii="Times New Roman"/>
          <w:b w:val="false"/>
          <w:i w:val="false"/>
          <w:color w:val="000000"/>
          <w:sz w:val="28"/>
        </w:rPr>
        <w:t>13.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r>
        <w:br/>
      </w:r>
      <w:r>
        <w:rPr>
          <w:rFonts w:ascii="Times New Roman"/>
          <w:b w:val="false"/>
          <w:i w:val="false"/>
          <w:color w:val="000000"/>
          <w:sz w:val="28"/>
        </w:rPr>
        <w:t xml:space="preserve">
      </w:t>
      </w:r>
      <w:r>
        <w:rPr>
          <w:rFonts w:ascii="Times New Roman"/>
          <w:b w:val="false"/>
          <w:i w:val="false"/>
          <w:color w:val="000000"/>
          <w:sz w:val="28"/>
        </w:rPr>
        <w:t>14. Автобустарда жол жүруге мынадай балаларға және ересек ерiп жүрушiлерге рұқсат етілмейді:</w:t>
      </w:r>
      <w:r>
        <w:br/>
      </w:r>
      <w:r>
        <w:rPr>
          <w:rFonts w:ascii="Times New Roman"/>
          <w:b w:val="false"/>
          <w:i w:val="false"/>
          <w:color w:val="000000"/>
          <w:sz w:val="28"/>
        </w:rPr>
        <w:t>
      1) қауiпсiздiк шараларын бұзуға әкеп соғатын, толқыған жай-күйiнде;</w:t>
      </w:r>
      <w:r>
        <w:br/>
      </w:r>
      <w:r>
        <w:rPr>
          <w:rFonts w:ascii="Times New Roman"/>
          <w:b w:val="false"/>
          <w:i w:val="false"/>
          <w:color w:val="000000"/>
          <w:sz w:val="28"/>
        </w:rPr>
        <w:t>
      2) алкоголь, есiрткi, психотропты және улағыш заттардың әсерi болғанда.</w:t>
      </w:r>
      <w:r>
        <w:br/>
      </w:r>
      <w:r>
        <w:rPr>
          <w:rFonts w:ascii="Times New Roman"/>
          <w:b w:val="false"/>
          <w:i w:val="false"/>
          <w:color w:val="000000"/>
          <w:sz w:val="28"/>
        </w:rPr>
        <w:t xml:space="preserve">
      </w:t>
      </w:r>
      <w:r>
        <w:rPr>
          <w:rFonts w:ascii="Times New Roman"/>
          <w:b w:val="false"/>
          <w:i w:val="false"/>
          <w:color w:val="000000"/>
          <w:sz w:val="28"/>
        </w:rPr>
        <w:t>15.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тәртібін және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w:t>
      </w:r>
      <w:r>
        <w:br/>
      </w:r>
      <w:r>
        <w:rPr>
          <w:rFonts w:ascii="Times New Roman"/>
          <w:b w:val="false"/>
          <w:i w:val="false"/>
          <w:color w:val="000000"/>
          <w:sz w:val="28"/>
        </w:rPr>
        <w:t xml:space="preserve">
      </w:t>
      </w:r>
      <w:r>
        <w:rPr>
          <w:rFonts w:ascii="Times New Roman"/>
          <w:b w:val="false"/>
          <w:i w:val="false"/>
          <w:color w:val="000000"/>
          <w:sz w:val="28"/>
        </w:rPr>
        <w:t>16. Балаларды тасымалдау кезiнде автобустың жүргiзушiсiне рұқсат етілмейді: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xml:space="preserve">
      </w:t>
      </w:r>
      <w:r>
        <w:rPr>
          <w:rFonts w:ascii="Times New Roman"/>
          <w:b w:val="false"/>
          <w:i w:val="false"/>
          <w:color w:val="000000"/>
          <w:sz w:val="28"/>
        </w:rPr>
        <w:t>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xml:space="preserve">
      </w:t>
      </w:r>
      <w:r>
        <w:rPr>
          <w:rFonts w:ascii="Times New Roman"/>
          <w:b w:val="false"/>
          <w:i w:val="false"/>
          <w:color w:val="000000"/>
          <w:sz w:val="28"/>
        </w:rPr>
        <w:t>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xml:space="preserve">
      </w:t>
      </w:r>
      <w:r>
        <w:rPr>
          <w:rFonts w:ascii="Times New Roman"/>
          <w:b w:val="false"/>
          <w:i w:val="false"/>
          <w:color w:val="000000"/>
          <w:sz w:val="28"/>
        </w:rPr>
        <w:t>19.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p>
    <w:bookmarkStart w:name="z41" w:id="8"/>
    <w:p>
      <w:pPr>
        <w:spacing w:after="0"/>
        <w:ind w:left="0"/>
        <w:jc w:val="left"/>
      </w:pPr>
      <w:r>
        <w:rPr>
          <w:rFonts w:ascii="Times New Roman"/>
          <w:b/>
          <w:i w:val="false"/>
          <w:color w:val="000000"/>
        </w:rPr>
        <w:t xml:space="preserve"> 4. Қорытынды ережелер</w:t>
      </w:r>
    </w:p>
    <w:bookmarkEnd w:id="8"/>
    <w:bookmarkStart w:name="z42" w:id="9"/>
    <w:p>
      <w:pPr>
        <w:spacing w:after="0"/>
        <w:ind w:left="0"/>
        <w:jc w:val="both"/>
      </w:pPr>
      <w:r>
        <w:rPr>
          <w:rFonts w:ascii="Times New Roman"/>
          <w:b w:val="false"/>
          <w:i w:val="false"/>
          <w:color w:val="000000"/>
          <w:sz w:val="28"/>
        </w:rPr>
        <w:t>
      20. Баянауыл ауданының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