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64c0" w14:textId="78c6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ауданының 2016 - 2018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2015 жылғы 24 желтоқсандағы № 338-5/45 шешімі. Павлодар облысының Әділет департаментінде 2016 жылғы 05 қаңтарда № 4878 болып тіркелді. Күші жойылды - Павлодар облысы Железинка аудандық мәслихатының 2017 жылғы 7 наурыздағы № 79/6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07.03.2017 № 79/6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мәслихатының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мына көлемдерде бекітілсін:</w:t>
      </w:r>
      <w:r>
        <w:br/>
      </w:r>
      <w:r>
        <w:rPr>
          <w:rFonts w:ascii="Times New Roman"/>
          <w:b w:val="false"/>
          <w:i w:val="false"/>
          <w:color w:val="000000"/>
          <w:sz w:val="28"/>
        </w:rPr>
        <w:t>
      1) кірістер – 3424662 мың теңге, соның ішінде:</w:t>
      </w:r>
      <w:r>
        <w:br/>
      </w:r>
      <w:r>
        <w:rPr>
          <w:rFonts w:ascii="Times New Roman"/>
          <w:b w:val="false"/>
          <w:i w:val="false"/>
          <w:color w:val="000000"/>
          <w:sz w:val="28"/>
        </w:rPr>
        <w:t>
      салықтық түсімдер бойынша – 568811 мың теңге;</w:t>
      </w:r>
      <w:r>
        <w:br/>
      </w:r>
      <w:r>
        <w:rPr>
          <w:rFonts w:ascii="Times New Roman"/>
          <w:b w:val="false"/>
          <w:i w:val="false"/>
          <w:color w:val="000000"/>
          <w:sz w:val="28"/>
        </w:rPr>
        <w:t>
      салықтық емес түсімдер бойынша – 7641 мың теңге;</w:t>
      </w:r>
      <w:r>
        <w:br/>
      </w:r>
      <w:r>
        <w:rPr>
          <w:rFonts w:ascii="Times New Roman"/>
          <w:b w:val="false"/>
          <w:i w:val="false"/>
          <w:color w:val="000000"/>
          <w:sz w:val="28"/>
        </w:rPr>
        <w:t>
      негізгі капиталды сатудан түсетін түсімдер – 2727 мың теңге;</w:t>
      </w:r>
      <w:r>
        <w:br/>
      </w:r>
      <w:r>
        <w:rPr>
          <w:rFonts w:ascii="Times New Roman"/>
          <w:b w:val="false"/>
          <w:i w:val="false"/>
          <w:color w:val="000000"/>
          <w:sz w:val="28"/>
        </w:rPr>
        <w:t>
      трансферттердің түсімдері – 2845483 мың теңге;</w:t>
      </w:r>
      <w:r>
        <w:br/>
      </w:r>
      <w:r>
        <w:rPr>
          <w:rFonts w:ascii="Times New Roman"/>
          <w:b w:val="false"/>
          <w:i w:val="false"/>
          <w:color w:val="000000"/>
          <w:sz w:val="28"/>
        </w:rPr>
        <w:t>
      2) шығыстар – 3425146 мың теңге;</w:t>
      </w:r>
      <w:r>
        <w:br/>
      </w:r>
      <w:r>
        <w:rPr>
          <w:rFonts w:ascii="Times New Roman"/>
          <w:b w:val="false"/>
          <w:i w:val="false"/>
          <w:color w:val="000000"/>
          <w:sz w:val="28"/>
        </w:rPr>
        <w:t>
      3) таза бюджеттік кредиттеу – 3925 мың теңге, соның ішінде:</w:t>
      </w:r>
      <w:r>
        <w:br/>
      </w:r>
      <w:r>
        <w:rPr>
          <w:rFonts w:ascii="Times New Roman"/>
          <w:b w:val="false"/>
          <w:i w:val="false"/>
          <w:color w:val="000000"/>
          <w:sz w:val="28"/>
        </w:rPr>
        <w:t>
      бюджеттік кредиттеу – 15907 мың теңге;</w:t>
      </w:r>
      <w:r>
        <w:br/>
      </w:r>
      <w:r>
        <w:rPr>
          <w:rFonts w:ascii="Times New Roman"/>
          <w:b w:val="false"/>
          <w:i w:val="false"/>
          <w:color w:val="000000"/>
          <w:sz w:val="28"/>
        </w:rPr>
        <w:t>
      бюджеттік кредиттерді өтеу – 11982 мың теңге;</w:t>
      </w:r>
      <w:r>
        <w:br/>
      </w:r>
      <w:r>
        <w:rPr>
          <w:rFonts w:ascii="Times New Roman"/>
          <w:b w:val="false"/>
          <w:i w:val="false"/>
          <w:color w:val="000000"/>
          <w:sz w:val="28"/>
        </w:rPr>
        <w:t>
      4) қаржы активтерімен жасалатын операциялар бойынша сальдо нөлге тең;</w:t>
      </w:r>
      <w:r>
        <w:br/>
      </w:r>
      <w:r>
        <w:rPr>
          <w:rFonts w:ascii="Times New Roman"/>
          <w:b w:val="false"/>
          <w:i w:val="false"/>
          <w:color w:val="000000"/>
          <w:sz w:val="28"/>
        </w:rPr>
        <w:t>
      5) бюджет тапшылығы – -4409 мың теңге;</w:t>
      </w:r>
      <w:r>
        <w:br/>
      </w:r>
      <w:r>
        <w:rPr>
          <w:rFonts w:ascii="Times New Roman"/>
          <w:b w:val="false"/>
          <w:i w:val="false"/>
          <w:color w:val="000000"/>
          <w:sz w:val="28"/>
        </w:rPr>
        <w:t>
      6) бюджет тапшылығын қаржыландыру – 4409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Железинка аудандық мәслихатының 16.02.2016 </w:t>
      </w:r>
      <w:r>
        <w:rPr>
          <w:rFonts w:ascii="Times New Roman"/>
          <w:b w:val="false"/>
          <w:i w:val="false"/>
          <w:color w:val="ff0000"/>
          <w:sz w:val="28"/>
        </w:rPr>
        <w:t>№ 352-5/48</w:t>
      </w:r>
      <w:r>
        <w:rPr>
          <w:rFonts w:ascii="Times New Roman"/>
          <w:b w:val="false"/>
          <w:i w:val="false"/>
          <w:color w:val="ff0000"/>
          <w:sz w:val="28"/>
        </w:rPr>
        <w:t xml:space="preserve"> (01.01.2016 бастап қолданысқа енгізіледі); 13.06.2016 </w:t>
      </w:r>
      <w:r>
        <w:rPr>
          <w:rFonts w:ascii="Times New Roman"/>
          <w:b w:val="false"/>
          <w:i w:val="false"/>
          <w:color w:val="ff0000"/>
          <w:sz w:val="28"/>
        </w:rPr>
        <w:t>№ 16/6</w:t>
      </w:r>
      <w:r>
        <w:rPr>
          <w:rFonts w:ascii="Times New Roman"/>
          <w:b w:val="false"/>
          <w:i w:val="false"/>
          <w:color w:val="ff0000"/>
          <w:sz w:val="28"/>
        </w:rPr>
        <w:t xml:space="preserve"> (01.01.2016 бастап қолданысқа енгізіледі); 14.07.2016 </w:t>
      </w:r>
      <w:r>
        <w:rPr>
          <w:rFonts w:ascii="Times New Roman"/>
          <w:b w:val="false"/>
          <w:i w:val="false"/>
          <w:color w:val="ff0000"/>
          <w:sz w:val="28"/>
        </w:rPr>
        <w:t>№ 27/6</w:t>
      </w:r>
      <w:r>
        <w:rPr>
          <w:rFonts w:ascii="Times New Roman"/>
          <w:b w:val="false"/>
          <w:i w:val="false"/>
          <w:color w:val="ff0000"/>
          <w:sz w:val="28"/>
        </w:rPr>
        <w:t xml:space="preserve"> (01.01.2016 бастап қолданысқа енгізіледі); 16.11.2016 </w:t>
      </w:r>
      <w:r>
        <w:rPr>
          <w:rFonts w:ascii="Times New Roman"/>
          <w:b w:val="false"/>
          <w:i w:val="false"/>
          <w:color w:val="ff0000"/>
          <w:sz w:val="28"/>
        </w:rPr>
        <w:t>№ 48/6</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52/6</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Облыстық бюджеттен 2016 жылға берілетін бюджеттік субвенциялардың көлемі 1698347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3. 2016 жылға арналған аудандық бюджеттің атқарылу үдерісінде секвестрге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4. Ауданның ауылдық округтерінің 2016 жылға арналған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Жергілікті өзін-өзі басқару органдарына 2016 жылға арналған трансферттер сомаларын бөлу көлемдері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6. Ауданның жергілікті атқарушы органының 2016 жылға арналған резерві 4587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r>
        <w:br/>
      </w:r>
      <w:r>
        <w:rPr>
          <w:rFonts w:ascii="Times New Roman"/>
          <w:b w:val="false"/>
          <w:i w:val="false"/>
          <w:color w:val="000000"/>
          <w:sz w:val="28"/>
        </w:rPr>
        <w:t>
      </w:t>
      </w:r>
      <w:r>
        <w:rPr>
          <w:rFonts w:ascii="Times New Roman"/>
          <w:b w:val="false"/>
          <w:i w:val="false"/>
          <w:color w:val="000000"/>
          <w:sz w:val="28"/>
        </w:rPr>
        <w:t>8. Осы шешім 2016 жылғы 1 қаңтардан бастап қолданысқа енгізіледі және келесі жоспарлы кезеңге арналған аудан бюджеті туралы мәслихат шешімінің қолданысқа енгізілуімен күшін жояды.</w:t>
      </w:r>
      <w:r>
        <w:br/>
      </w:r>
      <w:r>
        <w:rPr>
          <w:rFonts w:ascii="Times New Roman"/>
          <w:b w:val="false"/>
          <w:i w:val="false"/>
          <w:color w:val="000000"/>
          <w:sz w:val="28"/>
        </w:rPr>
        <w:t>
      </w:t>
      </w:r>
      <w:r>
        <w:rPr>
          <w:rFonts w:ascii="Times New Roman"/>
          <w:b w:val="false"/>
          <w:i w:val="false"/>
          <w:color w:val="000000"/>
          <w:sz w:val="28"/>
        </w:rPr>
        <w:t>9. Осы шешімнің орындалуын бақылау аудандық мәслихаттың әлеуметтік-экономикалық дамыту және бюджеттік тұрақты комиссиясына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XLV (кезекті)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(өзгерістермен)</w:t>
      </w:r>
    </w:p>
    <w:p>
      <w:pPr>
        <w:spacing w:after="0"/>
        <w:ind w:left="0"/>
        <w:jc w:val="left"/>
      </w:pPr>
      <w:r>
        <w:rPr>
          <w:rFonts w:ascii="Times New Roman"/>
          <w:b w:val="false"/>
          <w:i w:val="false"/>
          <w:color w:val="ff0000"/>
          <w:sz w:val="28"/>
        </w:rPr>
        <w:t xml:space="preserve">      Ескерту. 1-қосымша жаңа редакцияда – Павлодар облысы Железинка аудандық мәслихатының 15.12.2016 </w:t>
      </w:r>
      <w:r>
        <w:rPr>
          <w:rFonts w:ascii="Times New Roman"/>
          <w:b w:val="false"/>
          <w:i w:val="false"/>
          <w:color w:val="ff0000"/>
          <w:sz w:val="28"/>
        </w:rPr>
        <w:t>№ 52/6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3424662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568811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197867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2845483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2845483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2845483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9"/>
        <w:gridCol w:w="1079"/>
        <w:gridCol w:w="6273"/>
        <w:gridCol w:w="2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3425146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1750844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486704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XLV (кезекті)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2900200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605500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199894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199894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224818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188227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 көрсетуге салынатын ішкі салықтар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2287200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2287200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1831575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1640147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1580436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1557164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Тарихи-мәдени мұра ескерткіштерін сақтауды және оларға қол жетімділікті қамтамасыз ету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-сауықтыру және спорттық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ТАЗА БЮДЖЕТТІК КРЕДИТТЕУ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IV.ҚАРЖЫЛЫҚ АКТИВТЕРІМЕН ОПЕРАЦИЯЛАР БОЙЫНША САЛЬДО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XLV (кезекті)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2922085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642496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202361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 көрсетуге салынатын ішкі салықтар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2272200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2272200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2922085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374623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303189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1850671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1593594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Тарихи-мәдени мұра ескерткіштерін сақтауды және оларға қол жетімділікті қамтамасыз ету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-сауықтыру және спорттық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ТАЗА БЮДЖЕТТІК КРЕДИТТЕУ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IV.ҚАРЖЫЛЫҚ АКТИВТЕРІМЕН ОПЕРАЦИЯЛАР БОЙЫНША САЛЬДО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XLV (кезекті)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2016 жылға арналған аудан бюджетін атқарылу үдерісінде секвестрге жатпайтын</w:t>
      </w:r>
      <w:r>
        <w:br/>
      </w:r>
      <w:r>
        <w:rPr>
          <w:rFonts w:ascii="Times New Roman"/>
          <w:b/>
          <w:i w:val="false"/>
          <w:color w:val="000000"/>
        </w:rPr>
        <w:t>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956"/>
        <w:gridCol w:w="2321"/>
        <w:gridCol w:w="2321"/>
        <w:gridCol w:w="5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Функцианалдық топ</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XLV (кезекті)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2016 жылға арналған ауданның селолық</w:t>
      </w:r>
      <w:r>
        <w:br/>
      </w:r>
      <w:r>
        <w:rPr>
          <w:rFonts w:ascii="Times New Roman"/>
          <w:b/>
          <w:i w:val="false"/>
          <w:color w:val="000000"/>
        </w:rPr>
        <w:t>округтерінің бюджеттік бағдарламалары</w:t>
      </w:r>
    </w:p>
    <w:p>
      <w:pPr>
        <w:spacing w:after="0"/>
        <w:ind w:left="0"/>
        <w:jc w:val="left"/>
      </w:pPr>
      <w:r>
        <w:rPr>
          <w:rFonts w:ascii="Times New Roman"/>
          <w:b w:val="false"/>
          <w:i w:val="false"/>
          <w:color w:val="ff0000"/>
          <w:sz w:val="28"/>
        </w:rPr>
        <w:t xml:space="preserve">      Ескерту. 5-қосымша жаңа редакцияда – Павлодар облысы Железинка аудандық мәслихатының 09.08.2016 </w:t>
      </w:r>
      <w:r>
        <w:rPr>
          <w:rFonts w:ascii="Times New Roman"/>
          <w:b w:val="false"/>
          <w:i w:val="false"/>
          <w:color w:val="ff0000"/>
          <w:sz w:val="28"/>
        </w:rPr>
        <w:t>№ 34/6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953"/>
        <w:gridCol w:w="1957"/>
        <w:gridCol w:w="1705"/>
        <w:gridCol w:w="62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Башмачин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Веселорощин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Новомир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Прииртышск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XLV (кезекті)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Жергілікті өзін-өзі басқару органдарына 2016 жылға</w:t>
      </w:r>
      <w:r>
        <w:br/>
      </w:r>
      <w:r>
        <w:rPr>
          <w:rFonts w:ascii="Times New Roman"/>
          <w:b/>
          <w:i w:val="false"/>
          <w:color w:val="000000"/>
        </w:rPr>
        <w:t>арналған трансферттер сомаларының бөлінуі</w:t>
      </w:r>
    </w:p>
    <w:p>
      <w:pPr>
        <w:spacing w:after="0"/>
        <w:ind w:left="0"/>
        <w:jc w:val="left"/>
      </w:pPr>
      <w:r>
        <w:rPr>
          <w:rFonts w:ascii="Times New Roman"/>
          <w:b w:val="false"/>
          <w:i w:val="false"/>
          <w:color w:val="ff0000"/>
          <w:sz w:val="28"/>
        </w:rPr>
        <w:t xml:space="preserve">      Ескерту. 6-қосымша жаңа редакцияда – Павлодар облысы Железинка аудандық мәслихатының 16.11.2016 </w:t>
      </w:r>
      <w:r>
        <w:rPr>
          <w:rFonts w:ascii="Times New Roman"/>
          <w:b w:val="false"/>
          <w:i w:val="false"/>
          <w:color w:val="ff0000"/>
          <w:sz w:val="28"/>
        </w:rPr>
        <w:t>№ 48/6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196"/>
        <w:gridCol w:w="4614"/>
        <w:gridCol w:w="1197"/>
        <w:gridCol w:w="339"/>
        <w:gridCol w:w="2907"/>
      </w:tblGrid>
      <w:tr>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аталуы</w:t>
            </w:r>
            <w:r>
              <w:br/>
            </w:r>
            <w:r>
              <w:rPr>
                <w:rFonts w:ascii="Times New Roman"/>
                <w:b w:val="false"/>
                <w:i w:val="false"/>
                <w:color w:val="000000"/>
                <w:sz w:val="20"/>
              </w:rPr>
              <w:t>
</w:t>
            </w:r>
          </w:p>
        </w:tc>
        <w:tc>
          <w:tcPr>
            <w:tcW w:w="4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Башмачин</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Веселорощин</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19731</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Новомир</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Прииртышск</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