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7dd4" w14:textId="a517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20 мамырдағы № 110/5 қаулысы. Павлодар облысының Әділет департаментінде 2015 жылғы 27 мамырда № 4489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қаржы бөлімі"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А.Ж.Қасымоваға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"20"мамырдағы</w:t>
            </w:r>
            <w:r>
              <w:br/>
            </w:r>
            <w:r>
              <w:rPr>
                <w:rFonts w:ascii="Times New Roman"/>
                <w:b w:val="false"/>
                <w:i w:val="false"/>
                <w:color w:val="000000"/>
                <w:sz w:val="20"/>
              </w:rPr>
              <w:t>№ 110/5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қаржы бөлімі"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қаржы бөлімі" мемлекеттік мекемесі бюджетті орындау, бухгалтерлік есепті және мүлікпен жекешелендіруге мемлекет құқығын жүзеге асыру және жергілікті бюджетті атқару жөніндегі бюджеттік есептілікті жүргізу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қаржы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қаржы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қаржы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"Лебяжі ауданының қаржы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"Лебяжі ауданының қаржы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xml:space="preserve">
      7. "Лебяжі ауданының қаржы бөлімі" мемлекеттік мекемесі өз құзыретінің мәселелері бойынша заңнамада белгiленген тәртiппен "Лебяжі ауданының қаржы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 </w:t>
      </w:r>
    </w:p>
    <w:bookmarkEnd w:id="13"/>
    <w:bookmarkStart w:name="z16" w:id="14"/>
    <w:p>
      <w:pPr>
        <w:spacing w:after="0"/>
        <w:ind w:left="0"/>
        <w:jc w:val="both"/>
      </w:pPr>
      <w:r>
        <w:rPr>
          <w:rFonts w:ascii="Times New Roman"/>
          <w:b w:val="false"/>
          <w:i w:val="false"/>
          <w:color w:val="000000"/>
          <w:sz w:val="28"/>
        </w:rPr>
        <w:t>
      8. "Лебяжі ауданының қаржы бөлімі" мемлекеттік мекемесінің құрылымы мен штат санының лимитi қолданыстағы заңнамаға сәйкес бекiтiледi.</w:t>
      </w:r>
    </w:p>
    <w:bookmarkEnd w:id="14"/>
    <w:bookmarkStart w:name="z17" w:id="15"/>
    <w:p>
      <w:pPr>
        <w:spacing w:after="0"/>
        <w:ind w:left="0"/>
        <w:jc w:val="both"/>
      </w:pPr>
      <w:r>
        <w:rPr>
          <w:rFonts w:ascii="Times New Roman"/>
          <w:b w:val="false"/>
          <w:i w:val="false"/>
          <w:color w:val="000000"/>
          <w:sz w:val="28"/>
        </w:rPr>
        <w:t>
      9. "Лебяжі ауданының қаржы бөлімі" мемлекеттік мекемесінің орналасқан жері: Қазақстан Республикасы, Павлодар облысы, 140700, Лебяжі ауданы, Аққу ауылы, Вс.Иванов көшесі, 98.</w:t>
      </w:r>
    </w:p>
    <w:bookmarkEnd w:id="15"/>
    <w:bookmarkStart w:name="z18" w:id="16"/>
    <w:p>
      <w:pPr>
        <w:spacing w:after="0"/>
        <w:ind w:left="0"/>
        <w:jc w:val="both"/>
      </w:pPr>
      <w:r>
        <w:rPr>
          <w:rFonts w:ascii="Times New Roman"/>
          <w:b w:val="false"/>
          <w:i w:val="false"/>
          <w:color w:val="000000"/>
          <w:sz w:val="28"/>
        </w:rPr>
        <w:t>
      10. "Лебяжі ауданының қаржы бөлімі" мемлекеттік мекемесінің жұмыс тәртібі: дүйсенбі-жұма күндері сағат 9.00-ден 18.30-ға дейін, түскі үзіліс сағат 13.00-ден 14.30-ға дейін, демалыс күндері: сенбі-жексенбі.</w:t>
      </w:r>
    </w:p>
    <w:bookmarkEnd w:id="16"/>
    <w:bookmarkStart w:name="z19" w:id="17"/>
    <w:p>
      <w:pPr>
        <w:spacing w:after="0"/>
        <w:ind w:left="0"/>
        <w:jc w:val="both"/>
      </w:pPr>
      <w:r>
        <w:rPr>
          <w:rFonts w:ascii="Times New Roman"/>
          <w:b w:val="false"/>
          <w:i w:val="false"/>
          <w:color w:val="000000"/>
          <w:sz w:val="28"/>
        </w:rPr>
        <w:t>
      11. Мемлекеттік мекеменің толық атауы - "Лебяжі ауданының қаржы бөлімі" мемлекеттік мекемесі, государственное учреждение "Отдел финансов Лебяжинского района".</w:t>
      </w:r>
    </w:p>
    <w:bookmarkEnd w:id="17"/>
    <w:bookmarkStart w:name="z20" w:id="18"/>
    <w:p>
      <w:pPr>
        <w:spacing w:after="0"/>
        <w:ind w:left="0"/>
        <w:jc w:val="both"/>
      </w:pPr>
      <w:r>
        <w:rPr>
          <w:rFonts w:ascii="Times New Roman"/>
          <w:b w:val="false"/>
          <w:i w:val="false"/>
          <w:color w:val="000000"/>
          <w:sz w:val="28"/>
        </w:rPr>
        <w:t>
      12. Мемлекет Лебяжі ауданының әкімдігі тұлғасында "Лебяжі ауданының қаржы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қаржы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қаржы бөлімі" мемлекеттік мекемесінің қызметiн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қаржы бөлімі" мемлекеттік мекемесіне кәсiпкерлiк субъектілерімен "Лебяжі ауданының қаржы бөлімі" мемлекеттік мекемесінің функциялары болып табылатын мiндеттердi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қаржы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бюджеттің кiрiсiне жiберiледi.</w:t>
      </w:r>
    </w:p>
    <w:bookmarkStart w:name="z24" w:id="22"/>
    <w:p>
      <w:pPr>
        <w:spacing w:after="0"/>
        <w:ind w:left="0"/>
        <w:jc w:val="left"/>
      </w:pPr>
      <w:r>
        <w:rPr>
          <w:rFonts w:ascii="Times New Roman"/>
          <w:b/>
          <w:i w:val="false"/>
          <w:color w:val="000000"/>
        </w:rPr>
        <w:t xml:space="preserve"> 2. "Лебяжі ауданының қаржы бөлімі" мемлекеттік</w:t>
      </w:r>
      <w:r>
        <w:br/>
      </w:r>
      <w:r>
        <w:rPr>
          <w:rFonts w:ascii="Times New Roman"/>
          <w:b/>
          <w:i w:val="false"/>
          <w:color w:val="000000"/>
        </w:rPr>
        <w:t>мекемесінің миссиясы, мақсаты, қызметінің мәні, негізгі міндеттері, функциялары,</w:t>
      </w:r>
      <w:r>
        <w:br/>
      </w:r>
      <w:r>
        <w:rPr>
          <w:rFonts w:ascii="Times New Roman"/>
          <w:b/>
          <w:i w:val="false"/>
          <w:color w:val="000000"/>
        </w:rPr>
        <w:t>құқықтары мен мiндеттерi</w:t>
      </w:r>
    </w:p>
    <w:bookmarkEnd w:id="22"/>
    <w:bookmarkStart w:name="z25" w:id="23"/>
    <w:p>
      <w:pPr>
        <w:spacing w:after="0"/>
        <w:ind w:left="0"/>
        <w:jc w:val="both"/>
      </w:pPr>
      <w:r>
        <w:rPr>
          <w:rFonts w:ascii="Times New Roman"/>
          <w:b w:val="false"/>
          <w:i w:val="false"/>
          <w:color w:val="000000"/>
          <w:sz w:val="28"/>
        </w:rPr>
        <w:t>
      16. "Лебяжі ауданының қаржы бөлімі" мемлекеттік мекемесінің миссиясы аудандық коммуналдық меншігімен қаржыны басқару саласында мемлекеттік саясатты жетілдіруіне және дамуына ықпал жасау болып табылады.</w:t>
      </w:r>
    </w:p>
    <w:bookmarkEnd w:id="23"/>
    <w:bookmarkStart w:name="z26" w:id="24"/>
    <w:p>
      <w:pPr>
        <w:spacing w:after="0"/>
        <w:ind w:left="0"/>
        <w:jc w:val="both"/>
      </w:pPr>
      <w:r>
        <w:rPr>
          <w:rFonts w:ascii="Times New Roman"/>
          <w:b w:val="false"/>
          <w:i w:val="false"/>
          <w:color w:val="000000"/>
          <w:sz w:val="28"/>
        </w:rPr>
        <w:t xml:space="preserve">
      17. "Лебяжі ауданының қаржы бөлімі" мемлекеттік мекемесінің мақсаты аудандық коммуналдық меншікті басқару және аудандық бюджеттің орындалу мәселелері бойынша мемлекеттік саясатты аудан деңгейде іске асыруы болып табылады. </w:t>
      </w:r>
    </w:p>
    <w:bookmarkEnd w:id="24"/>
    <w:bookmarkStart w:name="z27" w:id="25"/>
    <w:p>
      <w:pPr>
        <w:spacing w:after="0"/>
        <w:ind w:left="0"/>
        <w:jc w:val="both"/>
      </w:pPr>
      <w:r>
        <w:rPr>
          <w:rFonts w:ascii="Times New Roman"/>
          <w:b w:val="false"/>
          <w:i w:val="false"/>
          <w:color w:val="000000"/>
          <w:sz w:val="28"/>
        </w:rPr>
        <w:t>
      18. "Лебяжі ауданының қаржы бөлімі" мемлекеттік мекемесінің қызметтік мәні бюджеттік қатынастар және коммуналдық меншігі саласында мемлекеттік саясатты аудандық деңгейде жүзеге асыру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Лебяжі ауданы аумағында бюджетті орындау бойынша жұмыстарды ұйымдастыру;</w:t>
      </w:r>
    </w:p>
    <w:p>
      <w:pPr>
        <w:spacing w:after="0"/>
        <w:ind w:left="0"/>
        <w:jc w:val="both"/>
      </w:pPr>
      <w:r>
        <w:rPr>
          <w:rFonts w:ascii="Times New Roman"/>
          <w:b w:val="false"/>
          <w:i w:val="false"/>
          <w:color w:val="000000"/>
          <w:sz w:val="28"/>
        </w:rPr>
        <w:t>
      2) аудандық коммуналдық меншікті басқару;</w:t>
      </w:r>
    </w:p>
    <w:p>
      <w:pPr>
        <w:spacing w:after="0"/>
        <w:ind w:left="0"/>
        <w:jc w:val="both"/>
      </w:pPr>
      <w:r>
        <w:rPr>
          <w:rFonts w:ascii="Times New Roman"/>
          <w:b w:val="false"/>
          <w:i w:val="false"/>
          <w:color w:val="000000"/>
          <w:sz w:val="28"/>
        </w:rPr>
        <w:t>
      3) жергілікті бюджетті орындау бойынша бюджеттік есеп пен есептілікті жүргізу;</w:t>
      </w:r>
    </w:p>
    <w:p>
      <w:pPr>
        <w:spacing w:after="0"/>
        <w:ind w:left="0"/>
        <w:jc w:val="both"/>
      </w:pPr>
      <w:r>
        <w:rPr>
          <w:rFonts w:ascii="Times New Roman"/>
          <w:b w:val="false"/>
          <w:i w:val="false"/>
          <w:color w:val="000000"/>
          <w:sz w:val="28"/>
        </w:rPr>
        <w:t>
      4) аудан бюджетінің орындау мониторингі, орындалуы туралы есепті дайындау;</w:t>
      </w:r>
    </w:p>
    <w:p>
      <w:pPr>
        <w:spacing w:after="0"/>
        <w:ind w:left="0"/>
        <w:jc w:val="both"/>
      </w:pPr>
      <w:r>
        <w:rPr>
          <w:rFonts w:ascii="Times New Roman"/>
          <w:b w:val="false"/>
          <w:i w:val="false"/>
          <w:color w:val="000000"/>
          <w:sz w:val="28"/>
        </w:rPr>
        <w:t>
      5) Лебяжі ауданында бюджетті орындау бойынша мемлекеттік саясатты жүзеге асыру;</w:t>
      </w:r>
    </w:p>
    <w:p>
      <w:pPr>
        <w:spacing w:after="0"/>
        <w:ind w:left="0"/>
        <w:jc w:val="both"/>
      </w:pPr>
      <w:r>
        <w:rPr>
          <w:rFonts w:ascii="Times New Roman"/>
          <w:b w:val="false"/>
          <w:i w:val="false"/>
          <w:color w:val="000000"/>
          <w:sz w:val="28"/>
        </w:rPr>
        <w:t>
      6) Лебяжі ауданының коммуналдық мемлекеттік меншігі қатынасындағы мемлекеттік саясатты жүзеге асыру;</w:t>
      </w:r>
    </w:p>
    <w:p>
      <w:pPr>
        <w:spacing w:after="0"/>
        <w:ind w:left="0"/>
        <w:jc w:val="both"/>
      </w:pPr>
      <w:r>
        <w:rPr>
          <w:rFonts w:ascii="Times New Roman"/>
          <w:b w:val="false"/>
          <w:i w:val="false"/>
          <w:color w:val="000000"/>
          <w:sz w:val="28"/>
        </w:rPr>
        <w:t>
      7) Лебяжі ауданы аумағында мемлекеттік сатып алу үдерісінің мониторингісін жүзеге асыру.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Аудандық бюджеттің орындалуын талдау, аудандық бюджет жобасының негізгі көрсеткіштерін анықтайды;</w:t>
      </w:r>
    </w:p>
    <w:p>
      <w:pPr>
        <w:spacing w:after="0"/>
        <w:ind w:left="0"/>
        <w:jc w:val="both"/>
      </w:pPr>
      <w:r>
        <w:rPr>
          <w:rFonts w:ascii="Times New Roman"/>
          <w:b w:val="false"/>
          <w:i w:val="false"/>
          <w:color w:val="000000"/>
          <w:sz w:val="28"/>
        </w:rPr>
        <w:t>
      2) бюджетті орындау саласында әдістемелік басшылықты жүзеге асырады;</w:t>
      </w:r>
    </w:p>
    <w:p>
      <w:pPr>
        <w:spacing w:after="0"/>
        <w:ind w:left="0"/>
        <w:jc w:val="both"/>
      </w:pPr>
      <w:r>
        <w:rPr>
          <w:rFonts w:ascii="Times New Roman"/>
          <w:b w:val="false"/>
          <w:i w:val="false"/>
          <w:color w:val="000000"/>
          <w:sz w:val="28"/>
        </w:rPr>
        <w:t>
      3) жергілікті бюджеттің міндеттері бойынша қаржыландырудың жиынтық жоспарын, төлемдер бойынша қаржыландыру мен түсімдердің жиынтық жоспарының жасалуын бекіту және оның жүргізуін құру;</w:t>
      </w:r>
    </w:p>
    <w:p>
      <w:pPr>
        <w:spacing w:after="0"/>
        <w:ind w:left="0"/>
        <w:jc w:val="both"/>
      </w:pPr>
      <w:r>
        <w:rPr>
          <w:rFonts w:ascii="Times New Roman"/>
          <w:b w:val="false"/>
          <w:i w:val="false"/>
          <w:color w:val="000000"/>
          <w:sz w:val="28"/>
        </w:rPr>
        <w:t>
      4) жылдық сомаларды қоса алғанда, міндеттер бойынша қаржыландырудың жиынтық жоспарын, төлемдер бойынша қаржыландыру мен түсімдердің жиынтық жоспарына өзгерістер мен толықтырулар енгізеді;</w:t>
      </w:r>
    </w:p>
    <w:p>
      <w:pPr>
        <w:spacing w:after="0"/>
        <w:ind w:left="0"/>
        <w:jc w:val="both"/>
      </w:pPr>
      <w:r>
        <w:rPr>
          <w:rFonts w:ascii="Times New Roman"/>
          <w:b w:val="false"/>
          <w:i w:val="false"/>
          <w:color w:val="000000"/>
          <w:sz w:val="28"/>
        </w:rPr>
        <w:t>
      5) бюджеттік мониторинг жүргізеді, бюджеттік мониторинг нәтижесі бойынша аудан бюджетінің орындалуы туралы аналитикалық есепті қалыптастырады;</w:t>
      </w:r>
    </w:p>
    <w:p>
      <w:pPr>
        <w:spacing w:after="0"/>
        <w:ind w:left="0"/>
        <w:jc w:val="both"/>
      </w:pPr>
      <w:r>
        <w:rPr>
          <w:rFonts w:ascii="Times New Roman"/>
          <w:b w:val="false"/>
          <w:i w:val="false"/>
          <w:color w:val="000000"/>
          <w:sz w:val="28"/>
        </w:rPr>
        <w:t>
      6) мемлекеттік органдардың бюджеттік қаражатын басқарудың тиімділігінің бағалауын жүзеге асырады;</w:t>
      </w:r>
    </w:p>
    <w:p>
      <w:pPr>
        <w:spacing w:after="0"/>
        <w:ind w:left="0"/>
        <w:jc w:val="both"/>
      </w:pPr>
      <w:r>
        <w:rPr>
          <w:rFonts w:ascii="Times New Roman"/>
          <w:b w:val="false"/>
          <w:i w:val="false"/>
          <w:color w:val="000000"/>
          <w:sz w:val="28"/>
        </w:rPr>
        <w:t>
      7) мемлекеттік органдардың бюджеттік қаражатын басқару тиімділігін бағалау нәтижесі туралы қорытынды жасайды;</w:t>
      </w:r>
    </w:p>
    <w:p>
      <w:pPr>
        <w:spacing w:after="0"/>
        <w:ind w:left="0"/>
        <w:jc w:val="both"/>
      </w:pPr>
      <w:r>
        <w:rPr>
          <w:rFonts w:ascii="Times New Roman"/>
          <w:b w:val="false"/>
          <w:i w:val="false"/>
          <w:color w:val="000000"/>
          <w:sz w:val="28"/>
        </w:rPr>
        <w:t>
      8) жергілікті бюджетті орындау туралы есеп жасайды;</w:t>
      </w:r>
    </w:p>
    <w:p>
      <w:pPr>
        <w:spacing w:after="0"/>
        <w:ind w:left="0"/>
        <w:jc w:val="both"/>
      </w:pPr>
      <w:r>
        <w:rPr>
          <w:rFonts w:ascii="Times New Roman"/>
          <w:b w:val="false"/>
          <w:i w:val="false"/>
          <w:color w:val="000000"/>
          <w:sz w:val="28"/>
        </w:rPr>
        <w:t>
      9) тауарларды (жұмыс, қызмет көрсету) іске асырудан ақшалай қаражаттың шығындары мен түсімдердің жоспарын орындау, аудан бюджеті бойынша қайырымдылық пен демеушілік көмектен түскен ақшалай қаражаттын шығындары мен түсімдері туралы есептерді жасайды;</w:t>
      </w:r>
    </w:p>
    <w:p>
      <w:pPr>
        <w:spacing w:after="0"/>
        <w:ind w:left="0"/>
        <w:jc w:val="both"/>
      </w:pPr>
      <w:r>
        <w:rPr>
          <w:rFonts w:ascii="Times New Roman"/>
          <w:b w:val="false"/>
          <w:i w:val="false"/>
          <w:color w:val="000000"/>
          <w:sz w:val="28"/>
        </w:rPr>
        <w:t>
      10) аудан бюджетінің кредиторлық және дебиторлық берешектері туралы есептерді жасайды;</w:t>
      </w:r>
    </w:p>
    <w:p>
      <w:pPr>
        <w:spacing w:after="0"/>
        <w:ind w:left="0"/>
        <w:jc w:val="both"/>
      </w:pPr>
      <w:r>
        <w:rPr>
          <w:rFonts w:ascii="Times New Roman"/>
          <w:b w:val="false"/>
          <w:i w:val="false"/>
          <w:color w:val="000000"/>
          <w:sz w:val="28"/>
        </w:rPr>
        <w:t>
      11) жергілікті атқарушы органы резервінен қаражат бөлу туралы аудан әкімдігінің жобаларына қорытынды жасайды;</w:t>
      </w:r>
    </w:p>
    <w:p>
      <w:pPr>
        <w:spacing w:after="0"/>
        <w:ind w:left="0"/>
        <w:jc w:val="both"/>
      </w:pPr>
      <w:r>
        <w:rPr>
          <w:rFonts w:ascii="Times New Roman"/>
          <w:b w:val="false"/>
          <w:i w:val="false"/>
          <w:color w:val="000000"/>
          <w:sz w:val="28"/>
        </w:rPr>
        <w:t>
      12) Қазақстан Республикасының қолданыстағы заңнамасына сәйкес, жергілікті бюджеттен қарастырылған қаражат есебінен жергілікті атқарушы органның қарызын өтейді және қызмет көрсетеді;</w:t>
      </w:r>
    </w:p>
    <w:p>
      <w:pPr>
        <w:spacing w:after="0"/>
        <w:ind w:left="0"/>
        <w:jc w:val="both"/>
      </w:pPr>
      <w:r>
        <w:rPr>
          <w:rFonts w:ascii="Times New Roman"/>
          <w:b w:val="false"/>
          <w:i w:val="false"/>
          <w:color w:val="000000"/>
          <w:sz w:val="28"/>
        </w:rPr>
        <w:t>
      13) жоғарыдағы бюджеттен ұсынылған бюджеттік несие мониторингі мен есебін жүргізеді және оны тіркейді;</w:t>
      </w:r>
    </w:p>
    <w:p>
      <w:pPr>
        <w:spacing w:after="0"/>
        <w:ind w:left="0"/>
        <w:jc w:val="both"/>
      </w:pPr>
      <w:r>
        <w:rPr>
          <w:rFonts w:ascii="Times New Roman"/>
          <w:b w:val="false"/>
          <w:i w:val="false"/>
          <w:color w:val="000000"/>
          <w:sz w:val="28"/>
        </w:rPr>
        <w:t>
      14) жергілікті атқарушы органның қаражатын пайдалануы бойынша есеп пен талдау жүргізеді;</w:t>
      </w:r>
    </w:p>
    <w:p>
      <w:pPr>
        <w:spacing w:after="0"/>
        <w:ind w:left="0"/>
        <w:jc w:val="both"/>
      </w:pPr>
      <w:r>
        <w:rPr>
          <w:rFonts w:ascii="Times New Roman"/>
          <w:b w:val="false"/>
          <w:i w:val="false"/>
          <w:color w:val="000000"/>
          <w:sz w:val="28"/>
        </w:rPr>
        <w:t>
      15) мемлекеттің қатысуымен коммуналдық заңды тұлға мен заңды тұлғаның реестрін жүргізуді қамтамасыз етеді;</w:t>
      </w:r>
    </w:p>
    <w:p>
      <w:pPr>
        <w:spacing w:after="0"/>
        <w:ind w:left="0"/>
        <w:jc w:val="both"/>
      </w:pPr>
      <w:r>
        <w:rPr>
          <w:rFonts w:ascii="Times New Roman"/>
          <w:b w:val="false"/>
          <w:i w:val="false"/>
          <w:color w:val="000000"/>
          <w:sz w:val="28"/>
        </w:rPr>
        <w:t>
      16) коммуналдық мүлік реестрін түзетеді және толықтыруды қамтамасыз етеді;</w:t>
      </w:r>
    </w:p>
    <w:p>
      <w:pPr>
        <w:spacing w:after="0"/>
        <w:ind w:left="0"/>
        <w:jc w:val="both"/>
      </w:pPr>
      <w:r>
        <w:rPr>
          <w:rFonts w:ascii="Times New Roman"/>
          <w:b w:val="false"/>
          <w:i w:val="false"/>
          <w:color w:val="000000"/>
          <w:sz w:val="28"/>
        </w:rPr>
        <w:t>
      17) аудандық коммуналдық мүлік есебін ұйымдастыру және оның тиімді қолдануын қамтамасыз етеді;</w:t>
      </w:r>
    </w:p>
    <w:p>
      <w:pPr>
        <w:spacing w:after="0"/>
        <w:ind w:left="0"/>
        <w:jc w:val="both"/>
      </w:pPr>
      <w:r>
        <w:rPr>
          <w:rFonts w:ascii="Times New Roman"/>
          <w:b w:val="false"/>
          <w:i w:val="false"/>
          <w:color w:val="000000"/>
          <w:sz w:val="28"/>
        </w:rPr>
        <w:t>
      18) егер басқалары Қазақстан Республикасының заңдарында өзгеше көзделмесе, аудандық коммуналдық мүлікті басқарады, оны қорғау жөніндегі шараларды жүзеге асырады;</w:t>
      </w:r>
    </w:p>
    <w:p>
      <w:pPr>
        <w:spacing w:after="0"/>
        <w:ind w:left="0"/>
        <w:jc w:val="both"/>
      </w:pPr>
      <w:r>
        <w:rPr>
          <w:rFonts w:ascii="Times New Roman"/>
          <w:b w:val="false"/>
          <w:i w:val="false"/>
          <w:color w:val="000000"/>
          <w:sz w:val="28"/>
        </w:rPr>
        <w:t xml:space="preserve">
      19)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p>
    <w:p>
      <w:pPr>
        <w:spacing w:after="0"/>
        <w:ind w:left="0"/>
        <w:jc w:val="both"/>
      </w:pPr>
      <w:r>
        <w:rPr>
          <w:rFonts w:ascii="Times New Roman"/>
          <w:b w:val="false"/>
          <w:i w:val="false"/>
          <w:color w:val="000000"/>
          <w:sz w:val="28"/>
        </w:rPr>
        <w:t>
      20)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субьектілерінің меншігіне кейінен сатып алу құқығымен немесе кейінен өтеусіз негізде беру құқығымен мүліктік жалға (жалдауға), сенімгерлік басқаруға береді;</w:t>
      </w:r>
    </w:p>
    <w:p>
      <w:pPr>
        <w:spacing w:after="0"/>
        <w:ind w:left="0"/>
        <w:jc w:val="both"/>
      </w:pPr>
      <w:r>
        <w:rPr>
          <w:rFonts w:ascii="Times New Roman"/>
          <w:b w:val="false"/>
          <w:i w:val="false"/>
          <w:color w:val="000000"/>
          <w:sz w:val="28"/>
        </w:rPr>
        <w:t>
      21) аудандық коммуналдық мүлікті аудандық коммуналдық заңды тұлғаларға бекітіп береді;</w:t>
      </w:r>
    </w:p>
    <w:p>
      <w:pPr>
        <w:spacing w:after="0"/>
        <w:ind w:left="0"/>
        <w:jc w:val="both"/>
      </w:pPr>
      <w:r>
        <w:rPr>
          <w:rFonts w:ascii="Times New Roman"/>
          <w:b w:val="false"/>
          <w:i w:val="false"/>
          <w:color w:val="000000"/>
          <w:sz w:val="28"/>
        </w:rPr>
        <w:t xml:space="preserve">
      22) 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 қабылдайды; </w:t>
      </w:r>
    </w:p>
    <w:p>
      <w:pPr>
        <w:spacing w:after="0"/>
        <w:ind w:left="0"/>
        <w:jc w:val="both"/>
      </w:pPr>
      <w:r>
        <w:rPr>
          <w:rFonts w:ascii="Times New Roman"/>
          <w:b w:val="false"/>
          <w:i w:val="false"/>
          <w:color w:val="000000"/>
          <w:sz w:val="28"/>
        </w:rPr>
        <w:t>
      23) аудандық коммуналдық мүлікті жекешелендіруді жүзеге асырады, оның ішінде жекешелендіру процесін ұйымдастыру үшін делдалды тартады, жекешелендіру обьектісін бағалауды қамтамасыз етеді, жекешелендіру обьектісінің сатып алу-сату шарттарын әзірлеу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24) Қазақстан Республикасының заңнамасымен қарастырылған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мемлекеттік органдардың, ұйымдардың, кәсіпорындардың, лауазымды тұлғалардың және азаматтардың келісімі бойынша белгіленген тәртіпте "Лебяжі ауданының қаржы бөлімі"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"Лебяжі ауданының қаржы бөлімі" мемлекеттік мекемесінің мүдделерін мемлекеттік органдарда, сотта өкілдік ету;</w:t>
      </w:r>
    </w:p>
    <w:p>
      <w:pPr>
        <w:spacing w:after="0"/>
        <w:ind w:left="0"/>
        <w:jc w:val="both"/>
      </w:pPr>
      <w:r>
        <w:rPr>
          <w:rFonts w:ascii="Times New Roman"/>
          <w:b w:val="false"/>
          <w:i w:val="false"/>
          <w:color w:val="000000"/>
          <w:sz w:val="28"/>
        </w:rPr>
        <w:t>
       өз құзыреті шегінде шарттар, келісімдер жасау;</w:t>
      </w:r>
    </w:p>
    <w:p>
      <w:pPr>
        <w:spacing w:after="0"/>
        <w:ind w:left="0"/>
        <w:jc w:val="both"/>
      </w:pPr>
      <w:r>
        <w:rPr>
          <w:rFonts w:ascii="Times New Roman"/>
          <w:b w:val="false"/>
          <w:i w:val="false"/>
          <w:color w:val="000000"/>
          <w:sz w:val="28"/>
        </w:rPr>
        <w:t xml:space="preserve">
       Қазақстан Республикасының заңнамасына сәйкес өзге де құқықтар мен міндеттерді жүзеге асыру. </w:t>
      </w:r>
    </w:p>
    <w:bookmarkStart w:name="z31" w:id="29"/>
    <w:p>
      <w:pPr>
        <w:spacing w:after="0"/>
        <w:ind w:left="0"/>
        <w:jc w:val="left"/>
      </w:pPr>
      <w:r>
        <w:rPr>
          <w:rFonts w:ascii="Times New Roman"/>
          <w:b/>
          <w:i w:val="false"/>
          <w:color w:val="000000"/>
        </w:rPr>
        <w:t xml:space="preserve"> 3. "Лебяжі ауданының қаржы бөлімі"</w:t>
      </w:r>
      <w:r>
        <w:br/>
      </w:r>
      <w:r>
        <w:rPr>
          <w:rFonts w:ascii="Times New Roman"/>
          <w:b/>
          <w:i w:val="false"/>
          <w:color w:val="000000"/>
        </w:rPr>
        <w:t>мемлекеттік мекемесінің қызметiн ұйымдастыру</w:t>
      </w:r>
    </w:p>
    <w:bookmarkEnd w:id="29"/>
    <w:bookmarkStart w:name="z32" w:id="30"/>
    <w:p>
      <w:pPr>
        <w:spacing w:after="0"/>
        <w:ind w:left="0"/>
        <w:jc w:val="both"/>
      </w:pPr>
      <w:r>
        <w:rPr>
          <w:rFonts w:ascii="Times New Roman"/>
          <w:b w:val="false"/>
          <w:i w:val="false"/>
          <w:color w:val="000000"/>
          <w:sz w:val="28"/>
        </w:rPr>
        <w:t>
      22. "Лебяжі ауданының қаржы бөлімі" мемлекеттік мекемесіне басшылықты "Лебяжі ауданының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xml:space="preserve">
      23. "Лебяжі ауданының қаржы бөлімі" мемлекеттік мекемесінің бірінші басшысын Қазақстан Республикасындағы қолданыстағы заңнамасына сәйкес Лебяжі ауданының әкімімен қызметіне тағайындалады және қызметінен босатылады. </w:t>
      </w:r>
    </w:p>
    <w:bookmarkEnd w:id="31"/>
    <w:bookmarkStart w:name="z34" w:id="32"/>
    <w:p>
      <w:pPr>
        <w:spacing w:after="0"/>
        <w:ind w:left="0"/>
        <w:jc w:val="both"/>
      </w:pPr>
      <w:r>
        <w:rPr>
          <w:rFonts w:ascii="Times New Roman"/>
          <w:b w:val="false"/>
          <w:i w:val="false"/>
          <w:color w:val="000000"/>
          <w:sz w:val="28"/>
        </w:rPr>
        <w:t>
      24. "Лебяжі ауданының қаржы бөлімі"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xml:space="preserve">
      "Лебяжі ауданының қаржы бөлімі"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 </w:t>
      </w:r>
    </w:p>
    <w:p>
      <w:pPr>
        <w:spacing w:after="0"/>
        <w:ind w:left="0"/>
        <w:jc w:val="both"/>
      </w:pPr>
      <w:r>
        <w:rPr>
          <w:rFonts w:ascii="Times New Roman"/>
          <w:b w:val="false"/>
          <w:i w:val="false"/>
          <w:color w:val="000000"/>
          <w:sz w:val="28"/>
        </w:rPr>
        <w:t>
       Қазақстан Республикасының заңнамасына сәйкес "Лебяжі ауданының қаржы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Қазақстан Республикасының заңнамасымен белгіленген тәртіпте "Лебяжі ауданының қаржы бөлімі" мемлекеттік мекемесінің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"Лебяжі ауданының қаржы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барлық мемлекеттік органдарда соттарда және меншік нысанына қарамастан өзге де ұйымдарда Қазақстан Республикасының қолданыстағы заңнамасына сәйкес "Лебяжі ауданының қаржы бөлімі" мемлекеттік мекемесінің мүддесін қорғайды;</w:t>
      </w:r>
    </w:p>
    <w:p>
      <w:pPr>
        <w:spacing w:after="0"/>
        <w:ind w:left="0"/>
        <w:jc w:val="both"/>
      </w:pPr>
      <w:r>
        <w:rPr>
          <w:rFonts w:ascii="Times New Roman"/>
          <w:b w:val="false"/>
          <w:i w:val="false"/>
          <w:color w:val="000000"/>
          <w:sz w:val="28"/>
        </w:rPr>
        <w:t>
       "Лебяжі ауданының қаржы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p>
    <w:p>
      <w:pPr>
        <w:spacing w:after="0"/>
        <w:ind w:left="0"/>
        <w:jc w:val="both"/>
      </w:pPr>
      <w:r>
        <w:rPr>
          <w:rFonts w:ascii="Times New Roman"/>
          <w:b w:val="false"/>
          <w:i w:val="false"/>
          <w:color w:val="000000"/>
          <w:sz w:val="28"/>
        </w:rPr>
        <w:t>
       өз құзіретінің шегінде қызметтік құжаттарға қол қояды;</w:t>
      </w:r>
    </w:p>
    <w:p>
      <w:pPr>
        <w:spacing w:after="0"/>
        <w:ind w:left="0"/>
        <w:jc w:val="both"/>
      </w:pPr>
      <w:r>
        <w:rPr>
          <w:rFonts w:ascii="Times New Roman"/>
          <w:b w:val="false"/>
          <w:i w:val="false"/>
          <w:color w:val="000000"/>
          <w:sz w:val="28"/>
        </w:rPr>
        <w:t>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қаржы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25. "Лебяжі ауданының қаржы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26. "Лебяжі ауданының қаржы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xml:space="preserve">
      27. "Лебяжі ауданының қаржы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5"/>
    <w:bookmarkStart w:name="z38" w:id="36"/>
    <w:p>
      <w:pPr>
        <w:spacing w:after="0"/>
        <w:ind w:left="0"/>
        <w:jc w:val="left"/>
      </w:pPr>
      <w:r>
        <w:rPr>
          <w:rFonts w:ascii="Times New Roman"/>
          <w:b/>
          <w:i w:val="false"/>
          <w:color w:val="000000"/>
        </w:rPr>
        <w:t xml:space="preserve"> 4. "Лебяжі ауданының қаржы бөлімі" мемлекеттік мекемесінің мүлкi</w:t>
      </w:r>
    </w:p>
    <w:bookmarkEnd w:id="36"/>
    <w:bookmarkStart w:name="z39" w:id="37"/>
    <w:p>
      <w:pPr>
        <w:spacing w:after="0"/>
        <w:ind w:left="0"/>
        <w:jc w:val="both"/>
      </w:pPr>
      <w:r>
        <w:rPr>
          <w:rFonts w:ascii="Times New Roman"/>
          <w:b w:val="false"/>
          <w:i w:val="false"/>
          <w:color w:val="000000"/>
          <w:sz w:val="28"/>
        </w:rPr>
        <w:t>
      28. "Лебяжі ауданының қаржы бөлімі" мемлекеттік мекемесінің заңнамада көзделген жағдайларда жедел басқару құқығында оқшауланған мүлкi болуы мүмкiн.</w:t>
      </w:r>
    </w:p>
    <w:bookmarkEnd w:id="37"/>
    <w:p>
      <w:pPr>
        <w:spacing w:after="0"/>
        <w:ind w:left="0"/>
        <w:jc w:val="both"/>
      </w:pPr>
      <w:r>
        <w:rPr>
          <w:rFonts w:ascii="Times New Roman"/>
          <w:b w:val="false"/>
          <w:i w:val="false"/>
          <w:color w:val="000000"/>
          <w:sz w:val="28"/>
        </w:rPr>
        <w:t>
      "Лебяжі ауданының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p>
    <w:bookmarkStart w:name="z40" w:id="38"/>
    <w:p>
      <w:pPr>
        <w:spacing w:after="0"/>
        <w:ind w:left="0"/>
        <w:jc w:val="both"/>
      </w:pPr>
      <w:r>
        <w:rPr>
          <w:rFonts w:ascii="Times New Roman"/>
          <w:b w:val="false"/>
          <w:i w:val="false"/>
          <w:color w:val="000000"/>
          <w:sz w:val="28"/>
        </w:rPr>
        <w:t>
      29. "Лебяжі ауданының қаржы бөлімі" мемлекеттік мекемесіне бекiтiлген мүлiк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қаржы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9"/>
    <w:bookmarkStart w:name="z42" w:id="40"/>
    <w:p>
      <w:pPr>
        <w:spacing w:after="0"/>
        <w:ind w:left="0"/>
        <w:jc w:val="left"/>
      </w:pPr>
      <w:r>
        <w:rPr>
          <w:rFonts w:ascii="Times New Roman"/>
          <w:b/>
          <w:i w:val="false"/>
          <w:color w:val="000000"/>
        </w:rPr>
        <w:t xml:space="preserve"> 5. "Лебяжі ауданының қаржы бөлімі" мемлекеттік мекемесінің қайта ұйымдастыру</w:t>
      </w:r>
      <w:r>
        <w:br/>
      </w:r>
      <w:r>
        <w:rPr>
          <w:rFonts w:ascii="Times New Roman"/>
          <w:b/>
          <w:i w:val="false"/>
          <w:color w:val="000000"/>
        </w:rPr>
        <w:t>және тарату (қысқарту)</w:t>
      </w:r>
    </w:p>
    <w:bookmarkEnd w:id="40"/>
    <w:bookmarkStart w:name="z43" w:id="41"/>
    <w:p>
      <w:pPr>
        <w:spacing w:after="0"/>
        <w:ind w:left="0"/>
        <w:jc w:val="both"/>
      </w:pPr>
      <w:r>
        <w:rPr>
          <w:rFonts w:ascii="Times New Roman"/>
          <w:b w:val="false"/>
          <w:i w:val="false"/>
          <w:color w:val="000000"/>
          <w:sz w:val="28"/>
        </w:rPr>
        <w:t>
      31. "Лебяжі ауданының қаржы бөлімі"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қаржы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